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4B41" w14:textId="77777777" w:rsidR="00C41CB6" w:rsidRDefault="00803EE4" w:rsidP="00803EE4">
      <w:pPr>
        <w:tabs>
          <w:tab w:val="left" w:pos="1230"/>
        </w:tabs>
        <w:rPr>
          <w:rFonts w:ascii="Tahoma" w:hAnsi="Tahoma" w:cs="Tahoma"/>
          <w:b/>
          <w:bCs/>
          <w:sz w:val="40"/>
        </w:rPr>
      </w:pPr>
      <w:r>
        <w:rPr>
          <w:rFonts w:ascii="Tahoma" w:hAnsi="Tahoma" w:cs="Tahoma"/>
          <w:b/>
          <w:bCs/>
          <w:sz w:val="40"/>
        </w:rPr>
        <w:tab/>
      </w:r>
    </w:p>
    <w:p w14:paraId="0076E42B" w14:textId="77777777" w:rsidR="00C41CB6" w:rsidRDefault="00C41CB6">
      <w:pPr>
        <w:rPr>
          <w:rFonts w:ascii="Tahoma" w:hAnsi="Tahoma" w:cs="Tahoma"/>
          <w:b/>
          <w:bCs/>
          <w:sz w:val="1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585"/>
        <w:gridCol w:w="828"/>
        <w:gridCol w:w="895"/>
        <w:gridCol w:w="745"/>
        <w:gridCol w:w="717"/>
      </w:tblGrid>
      <w:tr w:rsidR="00603C2B" w14:paraId="1462AB95" w14:textId="77777777" w:rsidTr="00B14FBD">
        <w:tc>
          <w:tcPr>
            <w:tcW w:w="650" w:type="dxa"/>
            <w:shd w:val="clear" w:color="auto" w:fill="D9D9D9"/>
          </w:tcPr>
          <w:p w14:paraId="6C1BFA4B" w14:textId="77777777" w:rsidR="00603C2B" w:rsidRPr="002E554F" w:rsidRDefault="00603C2B" w:rsidP="00B14FBD">
            <w:pPr>
              <w:jc w:val="center"/>
              <w:rPr>
                <w:sz w:val="20"/>
                <w:szCs w:val="20"/>
              </w:rPr>
            </w:pPr>
            <w:bookmarkStart w:id="0" w:name="_Hlk111195527"/>
            <w:r w:rsidRPr="002E554F">
              <w:rPr>
                <w:sz w:val="20"/>
                <w:szCs w:val="20"/>
              </w:rPr>
              <w:t>Pos.</w:t>
            </w:r>
          </w:p>
          <w:p w14:paraId="085E03B1" w14:textId="77777777" w:rsidR="00603C2B" w:rsidRPr="002E554F" w:rsidRDefault="00603C2B" w:rsidP="00B14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5" w:type="dxa"/>
            <w:shd w:val="clear" w:color="auto" w:fill="D9D9D9"/>
          </w:tcPr>
          <w:p w14:paraId="19C0404C" w14:textId="77777777" w:rsidR="00603C2B" w:rsidRPr="002E554F" w:rsidRDefault="00603C2B" w:rsidP="00B14FB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Bezeichnung</w:t>
            </w:r>
          </w:p>
        </w:tc>
        <w:tc>
          <w:tcPr>
            <w:tcW w:w="828" w:type="dxa"/>
            <w:shd w:val="clear" w:color="auto" w:fill="D9D9D9"/>
          </w:tcPr>
          <w:p w14:paraId="7F6F506A" w14:textId="77777777" w:rsidR="00603C2B" w:rsidRPr="002E554F" w:rsidRDefault="00603C2B" w:rsidP="00B14FB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Menge</w:t>
            </w:r>
          </w:p>
        </w:tc>
        <w:tc>
          <w:tcPr>
            <w:tcW w:w="895" w:type="dxa"/>
            <w:shd w:val="clear" w:color="auto" w:fill="D9D9D9"/>
          </w:tcPr>
          <w:p w14:paraId="6C6CE42C" w14:textId="77777777" w:rsidR="00603C2B" w:rsidRPr="002E554F" w:rsidRDefault="00603C2B" w:rsidP="00B14FB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Einheit</w:t>
            </w:r>
          </w:p>
        </w:tc>
        <w:tc>
          <w:tcPr>
            <w:tcW w:w="745" w:type="dxa"/>
            <w:shd w:val="clear" w:color="auto" w:fill="D9D9D9"/>
          </w:tcPr>
          <w:p w14:paraId="287A5AF4" w14:textId="77777777" w:rsidR="00603C2B" w:rsidRPr="002E554F" w:rsidRDefault="00603C2B" w:rsidP="00B14FB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/>
          </w:tcPr>
          <w:p w14:paraId="79001CED" w14:textId="77777777" w:rsidR="00603C2B" w:rsidRPr="002E554F" w:rsidRDefault="00603C2B" w:rsidP="00B14FBD">
            <w:pPr>
              <w:jc w:val="center"/>
              <w:rPr>
                <w:sz w:val="20"/>
                <w:szCs w:val="20"/>
              </w:rPr>
            </w:pPr>
            <w:r w:rsidRPr="002E554F">
              <w:rPr>
                <w:sz w:val="20"/>
                <w:szCs w:val="20"/>
              </w:rPr>
              <w:t>GP</w:t>
            </w:r>
          </w:p>
        </w:tc>
      </w:tr>
      <w:tr w:rsidR="00603C2B" w14:paraId="47982FE5" w14:textId="77777777" w:rsidTr="00B14FBD">
        <w:tc>
          <w:tcPr>
            <w:tcW w:w="650" w:type="dxa"/>
            <w:shd w:val="clear" w:color="auto" w:fill="auto"/>
            <w:vAlign w:val="center"/>
          </w:tcPr>
          <w:p w14:paraId="285D33CB" w14:textId="77777777" w:rsidR="00603C2B" w:rsidRPr="002E554F" w:rsidRDefault="00603C2B" w:rsidP="00B14FB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6585" w:type="dxa"/>
            <w:shd w:val="clear" w:color="auto" w:fill="auto"/>
            <w:vAlign w:val="center"/>
          </w:tcPr>
          <w:p w14:paraId="1A98C339" w14:textId="77777777" w:rsidR="00603C2B" w:rsidRPr="002E554F" w:rsidRDefault="00603C2B" w:rsidP="00B14FBD">
            <w:pPr>
              <w:spacing w:line="276" w:lineRule="auto"/>
              <w:rPr>
                <w:rFonts w:cs="Arial"/>
                <w:b/>
                <w:bCs/>
                <w:sz w:val="18"/>
                <w:lang w:val="en-US"/>
              </w:rPr>
            </w:pPr>
          </w:p>
          <w:p w14:paraId="283DE5CE" w14:textId="1BE01095" w:rsidR="007159BA" w:rsidRDefault="00603C2B" w:rsidP="00B14FBD">
            <w:pPr>
              <w:spacing w:line="276" w:lineRule="auto"/>
              <w:rPr>
                <w:rFonts w:cs="Arial"/>
                <w:b/>
                <w:bCs/>
                <w:sz w:val="18"/>
                <w:lang w:val="it-IT"/>
              </w:rPr>
            </w:pPr>
            <w:r w:rsidRPr="002E554F">
              <w:rPr>
                <w:rFonts w:cs="Arial"/>
                <w:b/>
                <w:bCs/>
                <w:sz w:val="18"/>
                <w:lang w:val="en-US"/>
              </w:rPr>
              <w:t>RUG SEMIN</w:t>
            </w:r>
            <w:r w:rsidRPr="002E554F">
              <w:rPr>
                <w:rFonts w:cs="Arial"/>
                <w:sz w:val="18"/>
                <w:lang w:val="en-US"/>
              </w:rPr>
              <w:t xml:space="preserve"> 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Revisionsklappe </w:t>
            </w:r>
            <w:proofErr w:type="spellStart"/>
            <w:r w:rsidRPr="002E554F">
              <w:rPr>
                <w:rFonts w:cs="Arial"/>
                <w:b/>
                <w:bCs/>
                <w:sz w:val="18"/>
                <w:lang w:val="it-IT"/>
              </w:rPr>
              <w:t>Alu</w:t>
            </w:r>
            <w:r w:rsidR="007159BA">
              <w:rPr>
                <w:rFonts w:cs="Arial"/>
                <w:b/>
                <w:bCs/>
                <w:sz w:val="18"/>
                <w:lang w:val="it-IT"/>
              </w:rPr>
              <w:t>Light</w:t>
            </w:r>
            <w:proofErr w:type="spellEnd"/>
            <w:r w:rsidR="007159BA">
              <w:rPr>
                <w:rFonts w:cs="Arial"/>
                <w:b/>
                <w:bCs/>
                <w:sz w:val="18"/>
                <w:lang w:val="it-IT"/>
              </w:rPr>
              <w:t xml:space="preserve"> Fix</w:t>
            </w:r>
            <w:r w:rsidRPr="002E554F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spachtelfrei </w:t>
            </w:r>
            <w:r w:rsidR="007159BA">
              <w:rPr>
                <w:rFonts w:cs="Arial"/>
                <w:b/>
                <w:bCs/>
                <w:sz w:val="18"/>
                <w:lang w:val="it-IT"/>
              </w:rPr>
              <w:t>–</w:t>
            </w:r>
            <w:r w:rsidR="00F3692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</w:p>
          <w:p w14:paraId="71861854" w14:textId="29AB35DB" w:rsidR="00603C2B" w:rsidRPr="002E554F" w:rsidRDefault="00603C2B" w:rsidP="00B14FBD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E554F">
              <w:rPr>
                <w:rFonts w:cs="Arial"/>
                <w:b/>
                <w:bCs/>
                <w:sz w:val="18"/>
                <w:lang w:val="it-IT"/>
              </w:rPr>
              <w:t>12,5 mm</w:t>
            </w:r>
            <w:r w:rsidR="007159BA">
              <w:rPr>
                <w:rFonts w:cs="Arial"/>
                <w:b/>
                <w:bCs/>
                <w:sz w:val="18"/>
                <w:lang w:val="it-IT"/>
              </w:rPr>
              <w:t>, 2x12,5mm</w:t>
            </w:r>
          </w:p>
          <w:p w14:paraId="40603851" w14:textId="77777777" w:rsidR="00603C2B" w:rsidRPr="002E554F" w:rsidRDefault="00603C2B" w:rsidP="00B14F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65D412F" w14:textId="77777777" w:rsidR="00603C2B" w:rsidRPr="002E554F" w:rsidRDefault="00603C2B" w:rsidP="00B14FBD">
            <w:pPr>
              <w:rPr>
                <w:sz w:val="18"/>
                <w:szCs w:val="18"/>
              </w:rPr>
            </w:pPr>
          </w:p>
          <w:p w14:paraId="029A860A" w14:textId="77777777" w:rsidR="00603C2B" w:rsidRPr="002E554F" w:rsidRDefault="00603C2B" w:rsidP="00B14FB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  <w:tc>
          <w:tcPr>
            <w:tcW w:w="895" w:type="dxa"/>
            <w:shd w:val="clear" w:color="auto" w:fill="auto"/>
          </w:tcPr>
          <w:p w14:paraId="7D14D890" w14:textId="77777777" w:rsidR="00603C2B" w:rsidRPr="002E554F" w:rsidRDefault="00603C2B" w:rsidP="00B14FBD">
            <w:pPr>
              <w:rPr>
                <w:sz w:val="18"/>
                <w:szCs w:val="18"/>
              </w:rPr>
            </w:pPr>
          </w:p>
          <w:p w14:paraId="23C50F97" w14:textId="77777777" w:rsidR="00603C2B" w:rsidRPr="002E554F" w:rsidRDefault="00603C2B" w:rsidP="00B14FB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……..</w:t>
            </w:r>
          </w:p>
        </w:tc>
        <w:tc>
          <w:tcPr>
            <w:tcW w:w="745" w:type="dxa"/>
            <w:shd w:val="clear" w:color="auto" w:fill="auto"/>
          </w:tcPr>
          <w:p w14:paraId="59F3E766" w14:textId="77777777" w:rsidR="00603C2B" w:rsidRPr="002E554F" w:rsidRDefault="00603C2B" w:rsidP="00B14FBD">
            <w:pPr>
              <w:rPr>
                <w:sz w:val="18"/>
                <w:szCs w:val="18"/>
              </w:rPr>
            </w:pPr>
          </w:p>
          <w:p w14:paraId="7D012232" w14:textId="77777777" w:rsidR="00603C2B" w:rsidRPr="002E554F" w:rsidRDefault="00603C2B" w:rsidP="00B14FB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…...</w:t>
            </w:r>
          </w:p>
        </w:tc>
        <w:tc>
          <w:tcPr>
            <w:tcW w:w="717" w:type="dxa"/>
            <w:shd w:val="clear" w:color="auto" w:fill="auto"/>
          </w:tcPr>
          <w:p w14:paraId="2F89D8D1" w14:textId="77777777" w:rsidR="00603C2B" w:rsidRPr="002E554F" w:rsidRDefault="00603C2B" w:rsidP="00B14FBD">
            <w:pPr>
              <w:rPr>
                <w:sz w:val="18"/>
                <w:szCs w:val="18"/>
              </w:rPr>
            </w:pPr>
          </w:p>
          <w:p w14:paraId="564F9F1E" w14:textId="77777777" w:rsidR="00603C2B" w:rsidRPr="002E554F" w:rsidRDefault="00603C2B" w:rsidP="00B14FBD">
            <w:pPr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…….</w:t>
            </w:r>
          </w:p>
        </w:tc>
      </w:tr>
      <w:tr w:rsidR="00603C2B" w14:paraId="4B999BC9" w14:textId="77777777" w:rsidTr="00B14FBD">
        <w:tc>
          <w:tcPr>
            <w:tcW w:w="650" w:type="dxa"/>
            <w:shd w:val="clear" w:color="auto" w:fill="auto"/>
          </w:tcPr>
          <w:p w14:paraId="3472308B" w14:textId="77777777" w:rsidR="00603C2B" w:rsidRDefault="00603C2B" w:rsidP="00B14FBD"/>
        </w:tc>
        <w:tc>
          <w:tcPr>
            <w:tcW w:w="6585" w:type="dxa"/>
            <w:shd w:val="clear" w:color="auto" w:fill="auto"/>
          </w:tcPr>
          <w:p w14:paraId="1BBD21DC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</w:p>
          <w:p w14:paraId="41C8B4D6" w14:textId="167014D4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für Decken- und Wandkonstruktionen mit Beplankungsdicke 12,5</w:t>
            </w:r>
            <w:r w:rsidR="00F36925">
              <w:rPr>
                <w:rFonts w:cs="Arial"/>
                <w:sz w:val="18"/>
              </w:rPr>
              <w:t xml:space="preserve"> </w:t>
            </w:r>
            <w:r w:rsidRPr="002E554F">
              <w:rPr>
                <w:rFonts w:cs="Arial"/>
                <w:sz w:val="18"/>
              </w:rPr>
              <w:t>mm</w:t>
            </w:r>
            <w:r w:rsidR="007159BA">
              <w:rPr>
                <w:rFonts w:cs="Arial"/>
                <w:sz w:val="18"/>
              </w:rPr>
              <w:t xml:space="preserve"> und 2x12,5 mm</w:t>
            </w:r>
            <w:r w:rsidRPr="002E554F">
              <w:rPr>
                <w:rFonts w:cs="Arial"/>
                <w:sz w:val="18"/>
              </w:rPr>
              <w:t xml:space="preserve">,  </w:t>
            </w:r>
          </w:p>
          <w:p w14:paraId="4BCE4D42" w14:textId="6701027C" w:rsidR="00603C2B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bestehend aus Einbaurahmen und Klappendeckel aus Aluminium-</w:t>
            </w:r>
            <w:r w:rsidR="007159BA">
              <w:rPr>
                <w:rFonts w:cs="Arial"/>
                <w:sz w:val="18"/>
              </w:rPr>
              <w:t>S</w:t>
            </w:r>
            <w:r w:rsidRPr="002E554F">
              <w:rPr>
                <w:rFonts w:cs="Arial"/>
                <w:sz w:val="18"/>
              </w:rPr>
              <w:t>trangprofilen</w:t>
            </w:r>
            <w:r>
              <w:rPr>
                <w:rFonts w:cs="Arial"/>
                <w:sz w:val="18"/>
              </w:rPr>
              <w:t>.</w:t>
            </w:r>
            <w:r w:rsidRPr="002E554F">
              <w:rPr>
                <w:rFonts w:cs="Arial"/>
                <w:sz w:val="18"/>
              </w:rPr>
              <w:t xml:space="preserve"> </w:t>
            </w:r>
            <w:r w:rsidR="007159BA">
              <w:rPr>
                <w:rFonts w:cs="Arial"/>
                <w:sz w:val="18"/>
              </w:rPr>
              <w:t xml:space="preserve">Klappendeckel mit festem Scharnier. </w:t>
            </w:r>
            <w:r>
              <w:rPr>
                <w:rFonts w:cs="Arial"/>
                <w:sz w:val="18"/>
              </w:rPr>
              <w:t>I</w:t>
            </w:r>
            <w:r w:rsidRPr="002E554F">
              <w:rPr>
                <w:rFonts w:cs="Arial"/>
                <w:sz w:val="18"/>
              </w:rPr>
              <w:t>m Klappendeckel imprägnierte Gipskartonplatte 12,5 mm</w:t>
            </w:r>
            <w:r w:rsidR="007159BA">
              <w:rPr>
                <w:rFonts w:cs="Arial"/>
                <w:sz w:val="18"/>
              </w:rPr>
              <w:t xml:space="preserve"> / 2x12,5mm</w:t>
            </w:r>
            <w:r>
              <w:rPr>
                <w:rFonts w:cs="Arial"/>
                <w:sz w:val="18"/>
              </w:rPr>
              <w:t xml:space="preserve">, </w:t>
            </w:r>
            <w:r w:rsidRPr="002E554F">
              <w:rPr>
                <w:rFonts w:cs="Arial"/>
                <w:sz w:val="18"/>
              </w:rPr>
              <w:t>CE-zertifiziert nach DIN EN 520: H2 bzw. nach DIN 18180: GKBI</w:t>
            </w:r>
            <w:r>
              <w:rPr>
                <w:rFonts w:cs="Arial"/>
                <w:sz w:val="18"/>
              </w:rPr>
              <w:t>,</w:t>
            </w:r>
            <w:r w:rsidRPr="002E554F">
              <w:rPr>
                <w:rFonts w:cs="Arial"/>
                <w:sz w:val="18"/>
              </w:rPr>
              <w:t xml:space="preserve"> </w:t>
            </w:r>
          </w:p>
          <w:p w14:paraId="4476BCCF" w14:textId="77777777" w:rsidR="00603C2B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flächenbündig und schraubenkopffrei befestigt. </w:t>
            </w:r>
          </w:p>
          <w:p w14:paraId="1A363741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Fertige Oberflächenqualitätsstufe Q1, Q2.</w:t>
            </w:r>
          </w:p>
          <w:p w14:paraId="2CF27B3A" w14:textId="40F2476F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Mit verdeckten Schnappverschlüssen.</w:t>
            </w:r>
          </w:p>
          <w:p w14:paraId="6D6E25E7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 xml:space="preserve">Standardabmessungen H x B in mm: </w:t>
            </w:r>
          </w:p>
          <w:p w14:paraId="35B0F3D9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-200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200</w:t>
            </w:r>
          </w:p>
          <w:p w14:paraId="60879915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-300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300</w:t>
            </w:r>
          </w:p>
          <w:p w14:paraId="4D089EE2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-400</w:t>
            </w:r>
            <w:r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400</w:t>
            </w:r>
          </w:p>
          <w:p w14:paraId="5EC41F4A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-500</w:t>
            </w:r>
            <w:r w:rsidR="003168B2">
              <w:rPr>
                <w:rFonts w:cs="Arial"/>
                <w:sz w:val="18"/>
              </w:rPr>
              <w:t>x</w:t>
            </w:r>
            <w:r w:rsidRPr="002E554F">
              <w:rPr>
                <w:rFonts w:cs="Arial"/>
                <w:sz w:val="18"/>
              </w:rPr>
              <w:t>500</w:t>
            </w:r>
          </w:p>
          <w:p w14:paraId="24F135E6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-600</w:t>
            </w:r>
            <w:r w:rsidR="003168B2">
              <w:rPr>
                <w:rFonts w:cs="Arial"/>
                <w:sz w:val="18"/>
              </w:rPr>
              <w:t>x</w:t>
            </w:r>
            <w:r>
              <w:rPr>
                <w:rFonts w:cs="Arial"/>
                <w:sz w:val="18"/>
              </w:rPr>
              <w:t>600</w:t>
            </w:r>
          </w:p>
          <w:p w14:paraId="54AD6E21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</w:p>
          <w:p w14:paraId="1C66BCF6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  <w:r w:rsidRPr="002E554F">
              <w:rPr>
                <w:rFonts w:cs="Arial"/>
                <w:sz w:val="18"/>
              </w:rPr>
              <w:t>Nennmaße H: ..........mm     B: ………mm</w:t>
            </w:r>
          </w:p>
          <w:p w14:paraId="2C6BDC18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</w:p>
          <w:p w14:paraId="40E75D6F" w14:textId="77777777" w:rsidR="00603C2B" w:rsidRPr="002E554F" w:rsidRDefault="00603C2B" w:rsidP="00B14FBD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06F84791" w14:textId="77777777" w:rsidR="00603C2B" w:rsidRDefault="00603C2B" w:rsidP="00B14FBD"/>
        </w:tc>
        <w:tc>
          <w:tcPr>
            <w:tcW w:w="828" w:type="dxa"/>
            <w:shd w:val="clear" w:color="auto" w:fill="auto"/>
          </w:tcPr>
          <w:p w14:paraId="7DDE29CA" w14:textId="77777777" w:rsidR="00603C2B" w:rsidRDefault="00603C2B" w:rsidP="00B14FBD"/>
        </w:tc>
        <w:tc>
          <w:tcPr>
            <w:tcW w:w="895" w:type="dxa"/>
            <w:shd w:val="clear" w:color="auto" w:fill="auto"/>
          </w:tcPr>
          <w:p w14:paraId="4EF6195A" w14:textId="77777777" w:rsidR="00603C2B" w:rsidRDefault="00603C2B" w:rsidP="00B14FBD"/>
        </w:tc>
        <w:tc>
          <w:tcPr>
            <w:tcW w:w="745" w:type="dxa"/>
            <w:shd w:val="clear" w:color="auto" w:fill="auto"/>
          </w:tcPr>
          <w:p w14:paraId="52376BFC" w14:textId="77777777" w:rsidR="00603C2B" w:rsidRDefault="00603C2B" w:rsidP="00B14FBD"/>
        </w:tc>
        <w:tc>
          <w:tcPr>
            <w:tcW w:w="717" w:type="dxa"/>
            <w:shd w:val="clear" w:color="auto" w:fill="auto"/>
          </w:tcPr>
          <w:p w14:paraId="333677AB" w14:textId="77777777" w:rsidR="00603C2B" w:rsidRDefault="00603C2B" w:rsidP="00B14FBD"/>
        </w:tc>
      </w:tr>
      <w:tr w:rsidR="00603C2B" w14:paraId="58D0F96C" w14:textId="77777777" w:rsidTr="00B14FBD">
        <w:tc>
          <w:tcPr>
            <w:tcW w:w="650" w:type="dxa"/>
            <w:shd w:val="clear" w:color="auto" w:fill="auto"/>
          </w:tcPr>
          <w:p w14:paraId="5EFA3E7E" w14:textId="77777777" w:rsidR="00603C2B" w:rsidRDefault="00603C2B" w:rsidP="00B14FBD"/>
        </w:tc>
        <w:tc>
          <w:tcPr>
            <w:tcW w:w="6585" w:type="dxa"/>
            <w:shd w:val="clear" w:color="auto" w:fill="auto"/>
          </w:tcPr>
          <w:p w14:paraId="413C44C2" w14:textId="77777777" w:rsidR="00603C2B" w:rsidRPr="002E554F" w:rsidRDefault="00603C2B" w:rsidP="00B14FBD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4026B047" w14:textId="77777777" w:rsidR="00603C2B" w:rsidRPr="002E554F" w:rsidRDefault="00603C2B" w:rsidP="00B14FBD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2745598E" w14:textId="77777777" w:rsidR="00603C2B" w:rsidRPr="002E554F" w:rsidRDefault="00603C2B" w:rsidP="00B14FBD">
            <w:pPr>
              <w:jc w:val="center"/>
              <w:rPr>
                <w:sz w:val="18"/>
                <w:szCs w:val="18"/>
              </w:rPr>
            </w:pPr>
            <w:proofErr w:type="spellStart"/>
            <w:r w:rsidRPr="002E554F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745" w:type="dxa"/>
            <w:shd w:val="clear" w:color="auto" w:fill="auto"/>
          </w:tcPr>
          <w:p w14:paraId="2A89542F" w14:textId="77777777" w:rsidR="00603C2B" w:rsidRPr="002E554F" w:rsidRDefault="00603C2B" w:rsidP="00B14FBD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shd w:val="clear" w:color="auto" w:fill="auto"/>
          </w:tcPr>
          <w:p w14:paraId="716F605E" w14:textId="77777777" w:rsidR="00603C2B" w:rsidRPr="002E554F" w:rsidRDefault="00603C2B" w:rsidP="00B14FBD">
            <w:pPr>
              <w:jc w:val="center"/>
              <w:rPr>
                <w:sz w:val="18"/>
                <w:szCs w:val="18"/>
              </w:rPr>
            </w:pPr>
            <w:r w:rsidRPr="002E554F">
              <w:rPr>
                <w:sz w:val="18"/>
                <w:szCs w:val="18"/>
              </w:rPr>
              <w:t>0,00</w:t>
            </w:r>
            <w:r w:rsidRPr="002E554F">
              <w:rPr>
                <w:rFonts w:cs="Arial"/>
                <w:sz w:val="18"/>
                <w:szCs w:val="18"/>
              </w:rPr>
              <w:t>€</w:t>
            </w:r>
          </w:p>
        </w:tc>
      </w:tr>
      <w:bookmarkEnd w:id="0"/>
    </w:tbl>
    <w:p w14:paraId="63FD8710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1033610F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1E1F33AC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2E0E224E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6F46D57D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0B78FD5F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3B9CDAC9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0B82307B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1C8AA1E6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0D71A569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5BE3711A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3F76E8FB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4FD4CCA9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31BC4351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1E6F3EB0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2CC4AB9F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p w14:paraId="0FF8C9C2" w14:textId="77777777" w:rsidR="00603C2B" w:rsidRDefault="00603C2B">
      <w:pPr>
        <w:pStyle w:val="Textkrper"/>
        <w:rPr>
          <w:rFonts w:ascii="Arial" w:hAnsi="Arial" w:cs="Arial"/>
          <w:sz w:val="18"/>
        </w:rPr>
      </w:pPr>
    </w:p>
    <w:sectPr w:rsidR="00603C2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8921" w14:textId="77777777" w:rsidR="00B14FBD" w:rsidRDefault="00B14FBD" w:rsidP="00CC5A3F">
      <w:r>
        <w:separator/>
      </w:r>
    </w:p>
  </w:endnote>
  <w:endnote w:type="continuationSeparator" w:id="0">
    <w:p w14:paraId="4328D0F6" w14:textId="77777777" w:rsidR="00B14FBD" w:rsidRDefault="00B14FBD" w:rsidP="00CC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C688" w14:textId="77777777" w:rsidR="00B14FBD" w:rsidRDefault="00B14FBD" w:rsidP="00CC5A3F">
      <w:r>
        <w:separator/>
      </w:r>
    </w:p>
  </w:footnote>
  <w:footnote w:type="continuationSeparator" w:id="0">
    <w:p w14:paraId="637BA2E7" w14:textId="77777777" w:rsidR="00B14FBD" w:rsidRDefault="00B14FBD" w:rsidP="00CC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51CE" w14:textId="24968E7F" w:rsidR="00CC5A3F" w:rsidRDefault="001D4BDA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C7086E7" wp14:editId="68B93797">
          <wp:simplePos x="0" y="0"/>
          <wp:positionH relativeFrom="column">
            <wp:posOffset>5883275</wp:posOffset>
          </wp:positionH>
          <wp:positionV relativeFrom="paragraph">
            <wp:posOffset>-209550</wp:posOffset>
          </wp:positionV>
          <wp:extent cx="780415" cy="661035"/>
          <wp:effectExtent l="0" t="0" r="0" b="0"/>
          <wp:wrapThrough wrapText="bothSides">
            <wp:wrapPolygon edited="0">
              <wp:start x="0" y="0"/>
              <wp:lineTo x="0" y="21164"/>
              <wp:lineTo x="21090" y="21164"/>
              <wp:lineTo x="21090" y="0"/>
              <wp:lineTo x="0" y="0"/>
            </wp:wrapPolygon>
          </wp:wrapThrough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1F"/>
    <w:rsid w:val="00001E39"/>
    <w:rsid w:val="001D4BDA"/>
    <w:rsid w:val="003168B2"/>
    <w:rsid w:val="00603C2B"/>
    <w:rsid w:val="00635449"/>
    <w:rsid w:val="007159BA"/>
    <w:rsid w:val="00803EE4"/>
    <w:rsid w:val="008F4742"/>
    <w:rsid w:val="00AC431F"/>
    <w:rsid w:val="00B14FBD"/>
    <w:rsid w:val="00C41CB6"/>
    <w:rsid w:val="00CC5A3F"/>
    <w:rsid w:val="00DF7E49"/>
    <w:rsid w:val="00F36925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C87C9"/>
  <w15:chartTrackingRefBased/>
  <w15:docId w15:val="{C40072E8-21E6-419B-9994-C731BB5E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CC5A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C5A3F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C5A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C5A3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3</cp:revision>
  <cp:lastPrinted>2008-09-25T09:16:00Z</cp:lastPrinted>
  <dcterms:created xsi:type="dcterms:W3CDTF">2023-03-20T10:20:00Z</dcterms:created>
  <dcterms:modified xsi:type="dcterms:W3CDTF">2023-03-20T10:22:00Z</dcterms:modified>
</cp:coreProperties>
</file>