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B0282" w14:textId="77777777" w:rsidR="00CD0E85" w:rsidRDefault="00CD0E85">
      <w:pPr>
        <w:rPr>
          <w:rFonts w:ascii="Tahoma" w:hAnsi="Tahoma" w:cs="Tahoma"/>
          <w:b/>
          <w:bCs/>
          <w:sz w:val="40"/>
        </w:rPr>
      </w:pPr>
    </w:p>
    <w:tbl>
      <w:tblPr>
        <w:tblpPr w:leftFromText="141" w:rightFromText="141" w:vertAnchor="page" w:horzAnchor="margin" w:tblpY="1787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6754"/>
        <w:gridCol w:w="833"/>
        <w:gridCol w:w="963"/>
        <w:gridCol w:w="717"/>
        <w:gridCol w:w="717"/>
      </w:tblGrid>
      <w:tr w:rsidR="00F77573" w:rsidRPr="008B1434" w14:paraId="1FC87D71" w14:textId="77777777" w:rsidTr="0055190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EE908C" w14:textId="77777777" w:rsidR="00F77573" w:rsidRPr="008B1434" w:rsidRDefault="00F77573" w:rsidP="0055190F">
            <w:pPr>
              <w:jc w:val="center"/>
              <w:rPr>
                <w:sz w:val="20"/>
                <w:szCs w:val="20"/>
              </w:rPr>
            </w:pPr>
            <w:r w:rsidRPr="008B1434">
              <w:rPr>
                <w:sz w:val="20"/>
                <w:szCs w:val="20"/>
              </w:rPr>
              <w:t>Pos.</w:t>
            </w:r>
          </w:p>
          <w:p w14:paraId="0D2C33FD" w14:textId="77777777" w:rsidR="00F77573" w:rsidRPr="008B1434" w:rsidRDefault="00F77573" w:rsidP="00551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D31E50" w14:textId="77777777" w:rsidR="00F77573" w:rsidRPr="008B1434" w:rsidRDefault="00F77573" w:rsidP="0055190F">
            <w:pPr>
              <w:jc w:val="center"/>
              <w:rPr>
                <w:sz w:val="20"/>
                <w:szCs w:val="20"/>
              </w:rPr>
            </w:pPr>
            <w:r w:rsidRPr="008B1434">
              <w:rPr>
                <w:sz w:val="20"/>
                <w:szCs w:val="20"/>
              </w:rPr>
              <w:t>Bezeichnung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53EE61E" w14:textId="77777777" w:rsidR="00F77573" w:rsidRPr="008B1434" w:rsidRDefault="00F77573" w:rsidP="0055190F">
            <w:pPr>
              <w:jc w:val="center"/>
              <w:rPr>
                <w:sz w:val="20"/>
                <w:szCs w:val="20"/>
              </w:rPr>
            </w:pPr>
            <w:r w:rsidRPr="008B1434">
              <w:rPr>
                <w:sz w:val="20"/>
                <w:szCs w:val="20"/>
              </w:rPr>
              <w:t>Menge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0EB489" w14:textId="77777777" w:rsidR="00F77573" w:rsidRPr="008B1434" w:rsidRDefault="00F77573" w:rsidP="0055190F">
            <w:pPr>
              <w:jc w:val="center"/>
              <w:rPr>
                <w:sz w:val="20"/>
                <w:szCs w:val="20"/>
              </w:rPr>
            </w:pPr>
            <w:r w:rsidRPr="008B1434">
              <w:rPr>
                <w:sz w:val="20"/>
                <w:szCs w:val="20"/>
              </w:rPr>
              <w:t>Einheit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30C8FB" w14:textId="77777777" w:rsidR="00F77573" w:rsidRPr="008B1434" w:rsidRDefault="00F77573" w:rsidP="0055190F">
            <w:pPr>
              <w:jc w:val="center"/>
              <w:rPr>
                <w:sz w:val="20"/>
                <w:szCs w:val="20"/>
              </w:rPr>
            </w:pPr>
            <w:r w:rsidRPr="008B1434">
              <w:rPr>
                <w:sz w:val="20"/>
                <w:szCs w:val="20"/>
              </w:rPr>
              <w:t>EP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9B1D85" w14:textId="77777777" w:rsidR="00F77573" w:rsidRPr="008B1434" w:rsidRDefault="00F77573" w:rsidP="0055190F">
            <w:pPr>
              <w:jc w:val="center"/>
              <w:rPr>
                <w:sz w:val="20"/>
                <w:szCs w:val="20"/>
              </w:rPr>
            </w:pPr>
            <w:r w:rsidRPr="008B1434">
              <w:rPr>
                <w:sz w:val="20"/>
                <w:szCs w:val="20"/>
              </w:rPr>
              <w:t>GP</w:t>
            </w:r>
          </w:p>
        </w:tc>
      </w:tr>
      <w:tr w:rsidR="00F77573" w:rsidRPr="008B1434" w14:paraId="4A4354E1" w14:textId="77777777" w:rsidTr="0055190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10EB" w14:textId="77777777" w:rsidR="00F77573" w:rsidRPr="00452207" w:rsidRDefault="00F77573" w:rsidP="0055190F">
            <w:pPr>
              <w:spacing w:line="360" w:lineRule="auto"/>
              <w:rPr>
                <w:sz w:val="16"/>
                <w:szCs w:val="16"/>
              </w:rPr>
            </w:pPr>
            <w:r w:rsidRPr="00452207">
              <w:rPr>
                <w:sz w:val="16"/>
                <w:szCs w:val="16"/>
              </w:rPr>
              <w:t>…...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30268" w14:textId="77777777" w:rsidR="00F77573" w:rsidRPr="00501846" w:rsidRDefault="00F77573" w:rsidP="0055190F">
            <w:pPr>
              <w:spacing w:line="360" w:lineRule="auto"/>
              <w:rPr>
                <w:rFonts w:cs="Arial"/>
                <w:b/>
                <w:bCs/>
                <w:sz w:val="18"/>
              </w:rPr>
            </w:pPr>
          </w:p>
          <w:p w14:paraId="7004FE6A" w14:textId="51EBB786" w:rsidR="004F20DF" w:rsidRDefault="004F20DF" w:rsidP="004F20DF">
            <w:pPr>
              <w:spacing w:line="360" w:lineRule="auto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 xml:space="preserve">Revisionstür </w:t>
            </w:r>
            <w:proofErr w:type="spellStart"/>
            <w:r>
              <w:rPr>
                <w:rFonts w:cs="Arial"/>
                <w:b/>
                <w:bCs/>
                <w:sz w:val="18"/>
              </w:rPr>
              <w:t>AluSpeed</w:t>
            </w:r>
            <w:proofErr w:type="spellEnd"/>
            <w:r>
              <w:rPr>
                <w:rFonts w:cs="Arial"/>
                <w:b/>
                <w:bCs/>
                <w:sz w:val="16"/>
                <w:vertAlign w:val="superscript"/>
              </w:rPr>
              <w:sym w:font="Symbol" w:char="F0E2"/>
            </w:r>
            <w:r>
              <w:rPr>
                <w:rFonts w:cs="Arial"/>
                <w:b/>
                <w:bCs/>
                <w:sz w:val="18"/>
              </w:rPr>
              <w:t xml:space="preserve"> Safe </w:t>
            </w:r>
            <w:r w:rsidR="00404850">
              <w:rPr>
                <w:rFonts w:cs="Arial"/>
                <w:b/>
                <w:bCs/>
                <w:sz w:val="18"/>
              </w:rPr>
              <w:t>9</w:t>
            </w:r>
            <w:r>
              <w:rPr>
                <w:rFonts w:cs="Arial"/>
                <w:b/>
                <w:bCs/>
                <w:sz w:val="18"/>
              </w:rPr>
              <w:t xml:space="preserve">0 - rauchdicht für Installations-/ </w:t>
            </w:r>
          </w:p>
          <w:p w14:paraId="786F7BD5" w14:textId="648E74E9" w:rsidR="00F77573" w:rsidRDefault="004F20DF" w:rsidP="004F20DF">
            <w:pPr>
              <w:spacing w:line="360" w:lineRule="auto"/>
            </w:pPr>
            <w:r>
              <w:rPr>
                <w:rFonts w:cs="Arial"/>
                <w:b/>
                <w:bCs/>
                <w:sz w:val="18"/>
              </w:rPr>
              <w:t xml:space="preserve">Schachtwände - Feuerwiderstandsklasse I30/EI30 </w:t>
            </w:r>
            <w:r>
              <w:rPr>
                <w:rFonts w:cs="Arial"/>
                <w:sz w:val="18"/>
              </w:rPr>
              <w:tab/>
            </w:r>
            <w:r>
              <w:rPr>
                <w:rFonts w:cs="Arial"/>
                <w:sz w:val="18"/>
              </w:rPr>
              <w:tab/>
            </w:r>
            <w:r w:rsidR="00F77573">
              <w:rPr>
                <w:rFonts w:cs="Arial"/>
                <w:sz w:val="18"/>
              </w:rPr>
              <w:tab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E9B7A" w14:textId="77777777" w:rsidR="00F77573" w:rsidRPr="00452207" w:rsidRDefault="00F77573" w:rsidP="0055190F">
            <w:pPr>
              <w:rPr>
                <w:sz w:val="16"/>
                <w:szCs w:val="16"/>
              </w:rPr>
            </w:pPr>
          </w:p>
          <w:p w14:paraId="47CF9653" w14:textId="77777777" w:rsidR="00F77573" w:rsidRPr="00452207" w:rsidRDefault="00F77573" w:rsidP="0055190F">
            <w:pPr>
              <w:rPr>
                <w:sz w:val="16"/>
                <w:szCs w:val="16"/>
              </w:rPr>
            </w:pPr>
            <w:r w:rsidRPr="00452207">
              <w:rPr>
                <w:sz w:val="16"/>
                <w:szCs w:val="16"/>
              </w:rPr>
              <w:t>…….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6C36D" w14:textId="77777777" w:rsidR="00F77573" w:rsidRPr="00452207" w:rsidRDefault="00F77573" w:rsidP="0055190F">
            <w:pPr>
              <w:rPr>
                <w:sz w:val="16"/>
                <w:szCs w:val="16"/>
              </w:rPr>
            </w:pPr>
          </w:p>
          <w:p w14:paraId="4143D4D6" w14:textId="77777777" w:rsidR="00F77573" w:rsidRPr="00452207" w:rsidRDefault="00F77573" w:rsidP="0055190F">
            <w:pPr>
              <w:rPr>
                <w:sz w:val="16"/>
                <w:szCs w:val="16"/>
              </w:rPr>
            </w:pPr>
            <w:r w:rsidRPr="00452207">
              <w:rPr>
                <w:sz w:val="16"/>
                <w:szCs w:val="16"/>
              </w:rPr>
              <w:t>……..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DDF9" w14:textId="77777777" w:rsidR="00F77573" w:rsidRPr="00452207" w:rsidRDefault="00F77573" w:rsidP="0055190F">
            <w:pPr>
              <w:rPr>
                <w:sz w:val="16"/>
                <w:szCs w:val="16"/>
              </w:rPr>
            </w:pPr>
          </w:p>
          <w:p w14:paraId="20788E33" w14:textId="77777777" w:rsidR="00F77573" w:rsidRPr="00452207" w:rsidRDefault="00F77573" w:rsidP="0055190F">
            <w:pPr>
              <w:rPr>
                <w:sz w:val="16"/>
                <w:szCs w:val="16"/>
              </w:rPr>
            </w:pPr>
            <w:r w:rsidRPr="00452207">
              <w:rPr>
                <w:sz w:val="16"/>
                <w:szCs w:val="16"/>
              </w:rPr>
              <w:t>……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3EDDA" w14:textId="77777777" w:rsidR="00F77573" w:rsidRPr="00452207" w:rsidRDefault="00F77573" w:rsidP="0055190F">
            <w:pPr>
              <w:rPr>
                <w:sz w:val="16"/>
                <w:szCs w:val="16"/>
              </w:rPr>
            </w:pPr>
          </w:p>
          <w:p w14:paraId="67F8AE4B" w14:textId="77777777" w:rsidR="00F77573" w:rsidRPr="00452207" w:rsidRDefault="00F77573" w:rsidP="0055190F">
            <w:pPr>
              <w:rPr>
                <w:sz w:val="16"/>
                <w:szCs w:val="16"/>
              </w:rPr>
            </w:pPr>
            <w:r w:rsidRPr="00452207">
              <w:rPr>
                <w:sz w:val="16"/>
                <w:szCs w:val="16"/>
              </w:rPr>
              <w:t>……</w:t>
            </w:r>
          </w:p>
        </w:tc>
      </w:tr>
      <w:tr w:rsidR="00F77573" w:rsidRPr="008B1434" w14:paraId="3410EE42" w14:textId="77777777" w:rsidTr="0055190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C0938" w14:textId="77777777" w:rsidR="00F77573" w:rsidRDefault="00F77573" w:rsidP="0055190F"/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A55C8" w14:textId="77777777" w:rsidR="00F77573" w:rsidRDefault="00F77573" w:rsidP="0055190F">
            <w:pPr>
              <w:spacing w:line="360" w:lineRule="auto"/>
              <w:rPr>
                <w:rFonts w:cs="Arial"/>
                <w:sz w:val="18"/>
                <w:lang w:val="it-IT"/>
              </w:rPr>
            </w:pPr>
            <w:r w:rsidRPr="008B1434">
              <w:rPr>
                <w:rFonts w:cs="Arial"/>
                <w:sz w:val="18"/>
              </w:rPr>
              <w:tab/>
            </w:r>
          </w:p>
          <w:p w14:paraId="5C91A477" w14:textId="77777777" w:rsidR="00F77573" w:rsidRDefault="00F77573" w:rsidP="00F77573">
            <w:pPr>
              <w:spacing w:line="360" w:lineRule="auto"/>
              <w:rPr>
                <w:rFonts w:cs="Arial"/>
                <w:sz w:val="18"/>
              </w:rPr>
            </w:pPr>
            <w:r w:rsidRPr="003F0C48">
              <w:rPr>
                <w:rFonts w:cs="Arial"/>
                <w:sz w:val="18"/>
              </w:rPr>
              <w:t xml:space="preserve">für nichttragende, raumabschließende </w:t>
            </w:r>
            <w:r>
              <w:rPr>
                <w:rFonts w:cs="Arial"/>
                <w:sz w:val="18"/>
              </w:rPr>
              <w:t>Installations-/</w:t>
            </w:r>
            <w:r w:rsidRPr="003F0C48">
              <w:rPr>
                <w:rFonts w:cs="Arial"/>
                <w:sz w:val="18"/>
              </w:rPr>
              <w:t xml:space="preserve">Schachtwände </w:t>
            </w:r>
            <w:r>
              <w:rPr>
                <w:rFonts w:cs="Arial"/>
                <w:sz w:val="18"/>
              </w:rPr>
              <w:t xml:space="preserve"> </w:t>
            </w:r>
          </w:p>
          <w:p w14:paraId="4BD803A2" w14:textId="164E8003" w:rsidR="00F77573" w:rsidRPr="003F0C48" w:rsidRDefault="00F77573" w:rsidP="00F77573">
            <w:pPr>
              <w:spacing w:line="360" w:lineRule="auto"/>
              <w:rPr>
                <w:rFonts w:cs="Arial"/>
                <w:sz w:val="18"/>
              </w:rPr>
            </w:pPr>
            <w:r w:rsidRPr="003F0C48">
              <w:rPr>
                <w:rFonts w:cs="Arial"/>
                <w:sz w:val="18"/>
              </w:rPr>
              <w:t xml:space="preserve">nach DIN 4102-2 </w:t>
            </w:r>
            <w:r>
              <w:rPr>
                <w:rFonts w:cs="Arial"/>
                <w:sz w:val="18"/>
              </w:rPr>
              <w:t>I</w:t>
            </w:r>
            <w:r w:rsidRPr="003F0C48">
              <w:rPr>
                <w:rFonts w:cs="Arial"/>
                <w:sz w:val="18"/>
              </w:rPr>
              <w:t xml:space="preserve">90 aus Gipskarton-Feuerschutzplatten mit </w:t>
            </w:r>
            <w:r>
              <w:rPr>
                <w:rFonts w:cs="Arial"/>
                <w:sz w:val="18"/>
              </w:rPr>
              <w:t>Beplankung</w:t>
            </w:r>
            <w:r w:rsidRPr="003F0C48">
              <w:rPr>
                <w:rFonts w:cs="Arial"/>
                <w:sz w:val="18"/>
              </w:rPr>
              <w:t xml:space="preserve"> </w:t>
            </w:r>
          </w:p>
          <w:p w14:paraId="391031EC" w14:textId="79D7D0C8" w:rsidR="00F77573" w:rsidRDefault="00F77573" w:rsidP="00F77573">
            <w:pPr>
              <w:spacing w:line="360" w:lineRule="auto"/>
              <w:rPr>
                <w:rFonts w:cs="Arial"/>
                <w:sz w:val="18"/>
              </w:rPr>
            </w:pPr>
            <w:r w:rsidRPr="003F0C48">
              <w:rPr>
                <w:rFonts w:cs="Arial"/>
                <w:sz w:val="18"/>
              </w:rPr>
              <w:t xml:space="preserve">von mindestens 2 x </w:t>
            </w:r>
            <w:r w:rsidR="00404850">
              <w:rPr>
                <w:rFonts w:cs="Arial"/>
                <w:sz w:val="18"/>
              </w:rPr>
              <w:t>20</w:t>
            </w:r>
            <w:r w:rsidRPr="003F0C48">
              <w:rPr>
                <w:rFonts w:cs="Arial"/>
                <w:sz w:val="18"/>
              </w:rPr>
              <w:t xml:space="preserve"> mm DF/GKF nach DIN 18180</w:t>
            </w:r>
          </w:p>
          <w:p w14:paraId="3905ED28" w14:textId="48D8B6F3" w:rsidR="00657876" w:rsidRDefault="00657876" w:rsidP="00657876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Für tragende und nichttragende Massivwände</w:t>
            </w:r>
          </w:p>
          <w:p w14:paraId="738F1A43" w14:textId="4620EFBE" w:rsidR="00F77573" w:rsidRPr="003F0C48" w:rsidRDefault="00657876" w:rsidP="00F77573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</w:t>
            </w:r>
            <w:r w:rsidR="00F77573" w:rsidRPr="003F0C48">
              <w:rPr>
                <w:rFonts w:cs="Arial"/>
                <w:sz w:val="18"/>
              </w:rPr>
              <w:t>eprüft nach DIN EN 1364-1 und DIN EN 1363-1</w:t>
            </w:r>
          </w:p>
          <w:p w14:paraId="53EF7A71" w14:textId="5A5F5DF8" w:rsidR="00F77573" w:rsidRPr="003F0C48" w:rsidRDefault="00F77573" w:rsidP="00F77573">
            <w:pPr>
              <w:spacing w:line="360" w:lineRule="auto"/>
              <w:rPr>
                <w:rFonts w:cs="Arial"/>
                <w:sz w:val="18"/>
              </w:rPr>
            </w:pPr>
            <w:r w:rsidRPr="003F0C48">
              <w:rPr>
                <w:rFonts w:cs="Arial"/>
                <w:sz w:val="18"/>
              </w:rPr>
              <w:t xml:space="preserve">rauchdicht </w:t>
            </w:r>
            <w:r>
              <w:rPr>
                <w:rFonts w:cs="Arial"/>
                <w:sz w:val="18"/>
              </w:rPr>
              <w:t xml:space="preserve">geprüft </w:t>
            </w:r>
            <w:r w:rsidRPr="003F0C48">
              <w:rPr>
                <w:rFonts w:cs="Arial"/>
                <w:sz w:val="18"/>
              </w:rPr>
              <w:t>nach DIN EN 14600 und DIN EN 13501-2</w:t>
            </w:r>
          </w:p>
          <w:p w14:paraId="253935DE" w14:textId="523B046B" w:rsidR="00F77573" w:rsidRDefault="00F77573" w:rsidP="00F77573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Allgemeine bauaufsichtliche Zulassung Nr. </w:t>
            </w:r>
            <w:r w:rsidRPr="001F1D0D">
              <w:rPr>
                <w:rFonts w:cs="Arial"/>
                <w:sz w:val="18"/>
              </w:rPr>
              <w:t>Z-6.55-</w:t>
            </w:r>
            <w:r w:rsidR="00404850">
              <w:rPr>
                <w:rFonts w:cs="Arial"/>
                <w:sz w:val="18"/>
              </w:rPr>
              <w:t>2183</w:t>
            </w:r>
            <w:r>
              <w:rPr>
                <w:rFonts w:cs="Arial"/>
                <w:sz w:val="18"/>
              </w:rPr>
              <w:t xml:space="preserve">  </w:t>
            </w:r>
          </w:p>
          <w:p w14:paraId="2A89AB0D" w14:textId="2460F595" w:rsidR="00F77573" w:rsidRDefault="00F77573" w:rsidP="00F77573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Einbaurahmen aus verzinktem Stahl mit Montagekrallen und mit DF/GKF-Platten besetzt. Türblatt aus verzinktem Stahl mit DF/GKF-Platten</w:t>
            </w:r>
            <w:r w:rsidR="00E41D30">
              <w:rPr>
                <w:rFonts w:cs="Arial"/>
                <w:sz w:val="18"/>
              </w:rPr>
              <w:t xml:space="preserve"> und spachtelfreier Oberfläche</w:t>
            </w:r>
            <w:r>
              <w:rPr>
                <w:rFonts w:cs="Arial"/>
                <w:sz w:val="18"/>
              </w:rPr>
              <w:t xml:space="preserve">, mit Vierkantverschluss </w:t>
            </w:r>
            <w:r w:rsidR="00E41D30">
              <w:rPr>
                <w:rFonts w:cs="Arial"/>
                <w:sz w:val="18"/>
              </w:rPr>
              <w:t>ab</w:t>
            </w:r>
            <w:r>
              <w:rPr>
                <w:rFonts w:cs="Arial"/>
                <w:sz w:val="18"/>
              </w:rPr>
              <w:t>schließbar</w:t>
            </w:r>
            <w:r w:rsidR="00E41D30">
              <w:rPr>
                <w:rFonts w:cs="Arial"/>
                <w:sz w:val="18"/>
              </w:rPr>
              <w:t xml:space="preserve"> gem. DIN 4102-11</w:t>
            </w:r>
            <w:r>
              <w:rPr>
                <w:rFonts w:cs="Arial"/>
                <w:sz w:val="18"/>
              </w:rPr>
              <w:t xml:space="preserve">. </w:t>
            </w:r>
          </w:p>
          <w:p w14:paraId="7E73DBAC" w14:textId="77777777" w:rsidR="00F77573" w:rsidRDefault="00F77573" w:rsidP="00F77573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Montagefertig mit Vierkantschlüssel und Abdeckkappe.</w:t>
            </w:r>
          </w:p>
          <w:p w14:paraId="3DBF6067" w14:textId="77777777" w:rsidR="00F77573" w:rsidRDefault="00F77573" w:rsidP="00F77573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Türblatt zur schnellen Montage aushängbar.</w:t>
            </w:r>
          </w:p>
          <w:p w14:paraId="0AFCAA2C" w14:textId="77777777" w:rsidR="00F77573" w:rsidRDefault="00F77573" w:rsidP="00F77573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Standardabmessungen in mm:</w:t>
            </w:r>
          </w:p>
          <w:p w14:paraId="275B35E3" w14:textId="2FEE0AA4" w:rsidR="00620AD1" w:rsidRDefault="00620AD1" w:rsidP="00F77573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-200x200</w:t>
            </w:r>
          </w:p>
          <w:p w14:paraId="1A1908F8" w14:textId="2D837639" w:rsidR="00F77573" w:rsidRDefault="00F77573" w:rsidP="00F77573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-300x300</w:t>
            </w:r>
          </w:p>
          <w:p w14:paraId="4D79C14C" w14:textId="5A1AF6B1" w:rsidR="00F77573" w:rsidRDefault="00F77573" w:rsidP="00F77573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-400x400</w:t>
            </w:r>
          </w:p>
          <w:p w14:paraId="5776B838" w14:textId="0820867F" w:rsidR="00620AD1" w:rsidRDefault="00620AD1" w:rsidP="00F77573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-400x600</w:t>
            </w:r>
          </w:p>
          <w:p w14:paraId="52F96B15" w14:textId="4E13642A" w:rsidR="00F77573" w:rsidRDefault="00F77573" w:rsidP="00F77573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-500x500</w:t>
            </w:r>
          </w:p>
          <w:p w14:paraId="458DE2BD" w14:textId="58F68323" w:rsidR="00F77573" w:rsidRDefault="00F77573" w:rsidP="00F77573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-600x600</w:t>
            </w:r>
          </w:p>
          <w:p w14:paraId="6F404BE4" w14:textId="0411B46E" w:rsidR="00F77573" w:rsidRDefault="00F77573" w:rsidP="00F77573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-600x800</w:t>
            </w:r>
          </w:p>
          <w:p w14:paraId="6C16F68D" w14:textId="5FE62E79" w:rsidR="00F77573" w:rsidRDefault="00F77573" w:rsidP="00F77573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-600x1000</w:t>
            </w:r>
          </w:p>
          <w:p w14:paraId="1C91BE89" w14:textId="5B8D199B" w:rsidR="00404850" w:rsidRDefault="00404850" w:rsidP="00F77573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-600x1200</w:t>
            </w:r>
          </w:p>
          <w:p w14:paraId="40A62FA7" w14:textId="77777777" w:rsidR="00F77573" w:rsidRDefault="00F77573" w:rsidP="00F77573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Sondergrößen auf Anfrage im 50mm-Raster.</w:t>
            </w:r>
          </w:p>
          <w:p w14:paraId="427EEA71" w14:textId="77777777" w:rsidR="00F77573" w:rsidRDefault="00F77573" w:rsidP="00F77573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Zylinderschloss optional möglich</w:t>
            </w:r>
          </w:p>
          <w:p w14:paraId="19F4C38D" w14:textId="77777777" w:rsidR="00F77573" w:rsidRDefault="00F77573" w:rsidP="00F77573">
            <w:pPr>
              <w:spacing w:line="360" w:lineRule="auto"/>
              <w:ind w:firstLine="708"/>
              <w:rPr>
                <w:rFonts w:cs="Arial"/>
                <w:sz w:val="18"/>
              </w:rPr>
            </w:pPr>
          </w:p>
          <w:p w14:paraId="5DFEAB2C" w14:textId="51D3608C" w:rsidR="00F77573" w:rsidRDefault="00F77573" w:rsidP="00F77573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Nennmaße     B: ........ mm     H: ……mm</w:t>
            </w:r>
          </w:p>
          <w:p w14:paraId="690F1533" w14:textId="77777777" w:rsidR="00F77573" w:rsidRPr="00F77573" w:rsidRDefault="00F77573" w:rsidP="0055190F">
            <w:pPr>
              <w:spacing w:line="360" w:lineRule="auto"/>
              <w:rPr>
                <w:rFonts w:cs="Arial"/>
                <w:sz w:val="18"/>
              </w:rPr>
            </w:pPr>
          </w:p>
          <w:p w14:paraId="02AD3374" w14:textId="77777777" w:rsidR="00F77573" w:rsidRDefault="00F77573" w:rsidP="0055190F"/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B8829" w14:textId="77777777" w:rsidR="00F77573" w:rsidRDefault="00F77573" w:rsidP="0055190F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36E60" w14:textId="77777777" w:rsidR="00F77573" w:rsidRDefault="00F77573" w:rsidP="0055190F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E55C7" w14:textId="77777777" w:rsidR="00F77573" w:rsidRDefault="00F77573" w:rsidP="0055190F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DABB4" w14:textId="77777777" w:rsidR="00F77573" w:rsidRDefault="00F77573" w:rsidP="0055190F"/>
        </w:tc>
      </w:tr>
      <w:tr w:rsidR="00F77573" w:rsidRPr="008B1434" w14:paraId="60557FD2" w14:textId="77777777" w:rsidTr="0055190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139F7" w14:textId="77777777" w:rsidR="00F77573" w:rsidRDefault="00F77573" w:rsidP="0055190F"/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95FFE" w14:textId="77777777" w:rsidR="00F77573" w:rsidRPr="008B1434" w:rsidRDefault="00F77573" w:rsidP="0055190F">
            <w:pPr>
              <w:spacing w:line="360" w:lineRule="auto"/>
              <w:rPr>
                <w:rFonts w:cs="Arial"/>
                <w:sz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47401" w14:textId="77777777" w:rsidR="00F77573" w:rsidRPr="00452207" w:rsidRDefault="00F77573" w:rsidP="0055190F">
            <w:pPr>
              <w:jc w:val="center"/>
              <w:rPr>
                <w:sz w:val="16"/>
                <w:szCs w:val="16"/>
              </w:rPr>
            </w:pPr>
            <w:r w:rsidRPr="00452207">
              <w:rPr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33750" w14:textId="77777777" w:rsidR="00F77573" w:rsidRPr="00452207" w:rsidRDefault="00F77573" w:rsidP="0055190F">
            <w:pPr>
              <w:jc w:val="center"/>
              <w:rPr>
                <w:sz w:val="16"/>
                <w:szCs w:val="16"/>
              </w:rPr>
            </w:pPr>
            <w:proofErr w:type="spellStart"/>
            <w:r w:rsidRPr="00452207">
              <w:rPr>
                <w:sz w:val="16"/>
                <w:szCs w:val="16"/>
              </w:rPr>
              <w:t>Stk</w:t>
            </w:r>
            <w:proofErr w:type="spellEnd"/>
            <w:r w:rsidRPr="00452207">
              <w:rPr>
                <w:sz w:val="16"/>
                <w:szCs w:val="16"/>
              </w:rPr>
              <w:t>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DAF96" w14:textId="77777777" w:rsidR="00F77573" w:rsidRPr="00452207" w:rsidRDefault="00F77573" w:rsidP="0055190F">
            <w:pPr>
              <w:jc w:val="center"/>
              <w:rPr>
                <w:sz w:val="16"/>
                <w:szCs w:val="16"/>
              </w:rPr>
            </w:pPr>
            <w:r w:rsidRPr="00452207">
              <w:rPr>
                <w:sz w:val="16"/>
                <w:szCs w:val="16"/>
              </w:rPr>
              <w:t>0,00</w:t>
            </w:r>
            <w:r w:rsidRPr="00452207">
              <w:rPr>
                <w:rFonts w:cs="Arial"/>
                <w:sz w:val="16"/>
                <w:szCs w:val="16"/>
              </w:rPr>
              <w:t>€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5D7D2" w14:textId="77777777" w:rsidR="00F77573" w:rsidRPr="00452207" w:rsidRDefault="00F77573" w:rsidP="0055190F">
            <w:pPr>
              <w:jc w:val="center"/>
              <w:rPr>
                <w:sz w:val="16"/>
                <w:szCs w:val="16"/>
              </w:rPr>
            </w:pPr>
            <w:r w:rsidRPr="00452207">
              <w:rPr>
                <w:sz w:val="16"/>
                <w:szCs w:val="16"/>
              </w:rPr>
              <w:t>0,00</w:t>
            </w:r>
            <w:r w:rsidRPr="00452207">
              <w:rPr>
                <w:rFonts w:cs="Arial"/>
                <w:sz w:val="16"/>
                <w:szCs w:val="16"/>
              </w:rPr>
              <w:t>€</w:t>
            </w:r>
          </w:p>
        </w:tc>
      </w:tr>
    </w:tbl>
    <w:p w14:paraId="712C361A" w14:textId="77777777" w:rsidR="00CD0E85" w:rsidRDefault="00CD0E85">
      <w:pPr>
        <w:rPr>
          <w:rFonts w:ascii="Tahoma" w:hAnsi="Tahoma" w:cs="Tahoma"/>
          <w:b/>
          <w:bCs/>
          <w:sz w:val="18"/>
        </w:rPr>
      </w:pPr>
    </w:p>
    <w:p w14:paraId="63369CDA" w14:textId="77777777" w:rsidR="00F77573" w:rsidRDefault="00F77573">
      <w:pPr>
        <w:pStyle w:val="Textkrper"/>
        <w:rPr>
          <w:rFonts w:ascii="Arial" w:hAnsi="Arial" w:cs="Arial"/>
          <w:sz w:val="18"/>
        </w:rPr>
      </w:pPr>
    </w:p>
    <w:p w14:paraId="5BC5E560" w14:textId="77777777" w:rsidR="00F77573" w:rsidRDefault="00F77573">
      <w:pPr>
        <w:pStyle w:val="Textkrper"/>
        <w:rPr>
          <w:rFonts w:ascii="Arial" w:hAnsi="Arial" w:cs="Arial"/>
          <w:sz w:val="18"/>
        </w:rPr>
      </w:pPr>
    </w:p>
    <w:p w14:paraId="0252B810" w14:textId="77777777" w:rsidR="00F77573" w:rsidRDefault="00F77573">
      <w:pPr>
        <w:pStyle w:val="Textkrper"/>
        <w:rPr>
          <w:rFonts w:ascii="Arial" w:hAnsi="Arial" w:cs="Arial"/>
          <w:sz w:val="18"/>
        </w:rPr>
      </w:pPr>
    </w:p>
    <w:p w14:paraId="589626C2" w14:textId="77777777" w:rsidR="00F77573" w:rsidRDefault="00F77573">
      <w:pPr>
        <w:pStyle w:val="Textkrper"/>
        <w:rPr>
          <w:rFonts w:ascii="Arial" w:hAnsi="Arial" w:cs="Arial"/>
          <w:sz w:val="18"/>
        </w:rPr>
      </w:pPr>
    </w:p>
    <w:p w14:paraId="73958F5F" w14:textId="77777777" w:rsidR="00F77573" w:rsidRDefault="00F77573">
      <w:pPr>
        <w:pStyle w:val="Textkrper"/>
        <w:rPr>
          <w:rFonts w:ascii="Arial" w:hAnsi="Arial" w:cs="Arial"/>
          <w:sz w:val="18"/>
        </w:rPr>
      </w:pPr>
    </w:p>
    <w:p w14:paraId="5A2C1A47" w14:textId="77777777" w:rsidR="00F77573" w:rsidRDefault="00F77573">
      <w:pPr>
        <w:pStyle w:val="Textkrper"/>
        <w:rPr>
          <w:rFonts w:ascii="Arial" w:hAnsi="Arial" w:cs="Arial"/>
          <w:sz w:val="18"/>
        </w:rPr>
      </w:pPr>
    </w:p>
    <w:p w14:paraId="35049DDF" w14:textId="77777777" w:rsidR="00F77573" w:rsidRDefault="00F77573">
      <w:pPr>
        <w:pStyle w:val="Textkrper"/>
        <w:rPr>
          <w:rFonts w:ascii="Arial" w:hAnsi="Arial" w:cs="Arial"/>
          <w:sz w:val="18"/>
        </w:rPr>
      </w:pPr>
    </w:p>
    <w:p w14:paraId="05011158" w14:textId="77777777" w:rsidR="00F77573" w:rsidRDefault="00F77573">
      <w:pPr>
        <w:pStyle w:val="Textkrper"/>
        <w:rPr>
          <w:rFonts w:ascii="Arial" w:hAnsi="Arial" w:cs="Arial"/>
          <w:sz w:val="18"/>
        </w:rPr>
      </w:pPr>
    </w:p>
    <w:p w14:paraId="32EB07F5" w14:textId="77777777" w:rsidR="00F77573" w:rsidRDefault="00F77573">
      <w:pPr>
        <w:pStyle w:val="Textkrper"/>
        <w:rPr>
          <w:rFonts w:ascii="Arial" w:hAnsi="Arial" w:cs="Arial"/>
          <w:sz w:val="18"/>
        </w:rPr>
      </w:pPr>
    </w:p>
    <w:p w14:paraId="0BEC458E" w14:textId="77777777" w:rsidR="00F77573" w:rsidRDefault="00F77573">
      <w:pPr>
        <w:pStyle w:val="Textkrper"/>
        <w:rPr>
          <w:rFonts w:ascii="Arial" w:hAnsi="Arial" w:cs="Arial"/>
          <w:sz w:val="18"/>
        </w:rPr>
      </w:pPr>
    </w:p>
    <w:p w14:paraId="47815A78" w14:textId="77777777" w:rsidR="00F77573" w:rsidRDefault="00F77573">
      <w:pPr>
        <w:pStyle w:val="Textkrper"/>
        <w:rPr>
          <w:rFonts w:ascii="Arial" w:hAnsi="Arial" w:cs="Arial"/>
          <w:sz w:val="18"/>
        </w:rPr>
      </w:pPr>
    </w:p>
    <w:p w14:paraId="51BA23F7" w14:textId="77777777" w:rsidR="00F77573" w:rsidRDefault="00F77573">
      <w:pPr>
        <w:pStyle w:val="Textkrper"/>
        <w:rPr>
          <w:rFonts w:ascii="Arial" w:hAnsi="Arial" w:cs="Arial"/>
          <w:sz w:val="18"/>
        </w:rPr>
      </w:pPr>
    </w:p>
    <w:p w14:paraId="1912BF4E" w14:textId="77777777" w:rsidR="00F77573" w:rsidRDefault="00F77573">
      <w:pPr>
        <w:pStyle w:val="Textkrper"/>
        <w:rPr>
          <w:rFonts w:ascii="Arial" w:hAnsi="Arial" w:cs="Arial"/>
          <w:sz w:val="18"/>
        </w:rPr>
      </w:pPr>
    </w:p>
    <w:p w14:paraId="1C99C707" w14:textId="77777777" w:rsidR="00F77573" w:rsidRDefault="00F77573">
      <w:pPr>
        <w:pStyle w:val="Textkrper"/>
        <w:rPr>
          <w:rFonts w:ascii="Arial" w:hAnsi="Arial" w:cs="Arial"/>
          <w:sz w:val="18"/>
        </w:rPr>
      </w:pPr>
    </w:p>
    <w:p w14:paraId="6EB6162D" w14:textId="77777777" w:rsidR="00F77573" w:rsidRDefault="00F77573">
      <w:pPr>
        <w:pStyle w:val="Textkrper"/>
        <w:rPr>
          <w:rFonts w:ascii="Arial" w:hAnsi="Arial" w:cs="Arial"/>
          <w:sz w:val="18"/>
        </w:rPr>
      </w:pPr>
    </w:p>
    <w:p w14:paraId="231391DA" w14:textId="77777777" w:rsidR="00F77573" w:rsidRDefault="00F77573">
      <w:pPr>
        <w:pStyle w:val="Textkrper"/>
        <w:rPr>
          <w:rFonts w:ascii="Arial" w:hAnsi="Arial" w:cs="Arial"/>
          <w:sz w:val="18"/>
        </w:rPr>
      </w:pPr>
    </w:p>
    <w:p w14:paraId="66E7BEA4" w14:textId="77777777" w:rsidR="00F77573" w:rsidRDefault="00F77573">
      <w:pPr>
        <w:pStyle w:val="Textkrper"/>
        <w:rPr>
          <w:rFonts w:ascii="Arial" w:hAnsi="Arial" w:cs="Arial"/>
          <w:sz w:val="18"/>
        </w:rPr>
      </w:pPr>
    </w:p>
    <w:p w14:paraId="2B5FBE92" w14:textId="77777777" w:rsidR="00F77573" w:rsidRDefault="00F77573">
      <w:pPr>
        <w:pStyle w:val="Textkrper"/>
        <w:rPr>
          <w:rFonts w:ascii="Arial" w:hAnsi="Arial" w:cs="Arial"/>
          <w:sz w:val="18"/>
        </w:rPr>
      </w:pPr>
    </w:p>
    <w:sectPr w:rsidR="00F77573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6B798" w14:textId="77777777" w:rsidR="001156A9" w:rsidRDefault="001156A9" w:rsidP="001156A9">
      <w:r>
        <w:separator/>
      </w:r>
    </w:p>
  </w:endnote>
  <w:endnote w:type="continuationSeparator" w:id="0">
    <w:p w14:paraId="2E79E500" w14:textId="77777777" w:rsidR="001156A9" w:rsidRDefault="001156A9" w:rsidP="0011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F182F" w14:textId="77777777" w:rsidR="001156A9" w:rsidRDefault="001156A9" w:rsidP="001156A9">
      <w:r>
        <w:separator/>
      </w:r>
    </w:p>
  </w:footnote>
  <w:footnote w:type="continuationSeparator" w:id="0">
    <w:p w14:paraId="4C9A2AA8" w14:textId="77777777" w:rsidR="001156A9" w:rsidRDefault="001156A9" w:rsidP="00115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674F" w14:textId="5971D6F8" w:rsidR="001156A9" w:rsidRDefault="001156A9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79C5EC" wp14:editId="40175056">
          <wp:simplePos x="0" y="0"/>
          <wp:positionH relativeFrom="page">
            <wp:posOffset>6660515</wp:posOffset>
          </wp:positionH>
          <wp:positionV relativeFrom="page">
            <wp:posOffset>133350</wp:posOffset>
          </wp:positionV>
          <wp:extent cx="780415" cy="661035"/>
          <wp:effectExtent l="0" t="0" r="635" b="571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54" r="-6554"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DD3"/>
    <w:rsid w:val="00084A4B"/>
    <w:rsid w:val="000949B4"/>
    <w:rsid w:val="001156A9"/>
    <w:rsid w:val="001E6513"/>
    <w:rsid w:val="001F1D0D"/>
    <w:rsid w:val="00295DD3"/>
    <w:rsid w:val="002B2EFC"/>
    <w:rsid w:val="00340E80"/>
    <w:rsid w:val="0034315E"/>
    <w:rsid w:val="003B019C"/>
    <w:rsid w:val="003F0C48"/>
    <w:rsid w:val="00404850"/>
    <w:rsid w:val="004F20DF"/>
    <w:rsid w:val="00526425"/>
    <w:rsid w:val="00541B1D"/>
    <w:rsid w:val="00620AD1"/>
    <w:rsid w:val="00657876"/>
    <w:rsid w:val="006A16DC"/>
    <w:rsid w:val="006E4165"/>
    <w:rsid w:val="00714452"/>
    <w:rsid w:val="0095244C"/>
    <w:rsid w:val="009F220C"/>
    <w:rsid w:val="00A93685"/>
    <w:rsid w:val="00B12EBC"/>
    <w:rsid w:val="00CD0E85"/>
    <w:rsid w:val="00D70642"/>
    <w:rsid w:val="00E020AF"/>
    <w:rsid w:val="00E41D30"/>
    <w:rsid w:val="00E80257"/>
    <w:rsid w:val="00F33ECB"/>
    <w:rsid w:val="00F7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3B13947"/>
  <w15:docId w15:val="{412F0090-2491-489B-9E6E-A5B89F5F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Tahoma" w:hAnsi="Tahoma" w:cs="Tahoma"/>
      <w:b/>
      <w:bCs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16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16D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156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56A9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156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56A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</vt:lpstr>
    </vt:vector>
  </TitlesOfParts>
  <Company>RuG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</dc:title>
  <dc:creator>verk84</dc:creator>
  <cp:lastModifiedBy>Schäfer, Marion</cp:lastModifiedBy>
  <cp:revision>3</cp:revision>
  <cp:lastPrinted>2015-11-27T12:11:00Z</cp:lastPrinted>
  <dcterms:created xsi:type="dcterms:W3CDTF">2022-08-15T08:23:00Z</dcterms:created>
  <dcterms:modified xsi:type="dcterms:W3CDTF">2022-08-15T08:25:00Z</dcterms:modified>
</cp:coreProperties>
</file>