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BC2E" w14:textId="77777777" w:rsidR="000E7F4F" w:rsidRDefault="000E7F4F">
      <w:pPr>
        <w:rPr>
          <w:rFonts w:cs="Arial"/>
          <w:b/>
          <w:bCs/>
          <w:sz w:val="40"/>
        </w:rPr>
      </w:pPr>
    </w:p>
    <w:p w14:paraId="372B036F" w14:textId="77777777" w:rsidR="00147FB8" w:rsidRDefault="00147FB8">
      <w:pPr>
        <w:rPr>
          <w:rFonts w:cs="Arial"/>
          <w:b/>
          <w:bCs/>
          <w:sz w:val="40"/>
        </w:rPr>
      </w:pPr>
    </w:p>
    <w:tbl>
      <w:tblPr>
        <w:tblpPr w:leftFromText="141" w:rightFromText="141" w:vertAnchor="page" w:horzAnchor="margin" w:tblpY="178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49"/>
        <w:gridCol w:w="833"/>
        <w:gridCol w:w="963"/>
        <w:gridCol w:w="717"/>
        <w:gridCol w:w="717"/>
      </w:tblGrid>
      <w:tr w:rsidR="00147FB8" w14:paraId="248F184F" w14:textId="77777777" w:rsidTr="00147F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2F812F" w14:textId="77777777" w:rsidR="00147FB8" w:rsidRDefault="0014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Pos.</w:t>
            </w:r>
          </w:p>
          <w:p w14:paraId="217BA2F8" w14:textId="77777777" w:rsidR="00147FB8" w:rsidRDefault="00147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27D518" w14:textId="77777777" w:rsidR="00147FB8" w:rsidRDefault="0014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6BAC1" w14:textId="77777777" w:rsidR="00147FB8" w:rsidRDefault="0014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D7716E" w14:textId="77777777" w:rsidR="00147FB8" w:rsidRDefault="0014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75158" w14:textId="77777777" w:rsidR="00147FB8" w:rsidRDefault="0014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686247" w14:textId="77777777" w:rsidR="00147FB8" w:rsidRDefault="0014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</w:p>
        </w:tc>
      </w:tr>
      <w:tr w:rsidR="00147FB8" w14:paraId="36C5A586" w14:textId="77777777" w:rsidTr="00147F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525D" w14:textId="77777777" w:rsidR="00147FB8" w:rsidRDefault="00147F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6E15" w14:textId="77777777" w:rsidR="00147FB8" w:rsidRDefault="00147FB8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15D97120" w14:textId="5BF3CCA8" w:rsidR="006C0817" w:rsidRDefault="006C0817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RUG SEMIN </w:t>
            </w:r>
            <w:r w:rsidR="00147FB8">
              <w:rPr>
                <w:rFonts w:cs="Arial"/>
                <w:b/>
                <w:bCs/>
                <w:sz w:val="18"/>
              </w:rPr>
              <w:t>Revisions</w:t>
            </w:r>
            <w:r>
              <w:rPr>
                <w:rFonts w:cs="Arial"/>
                <w:b/>
                <w:bCs/>
                <w:sz w:val="18"/>
              </w:rPr>
              <w:t>öffnungsverschluss</w:t>
            </w:r>
            <w:r w:rsidR="00147FB8">
              <w:rPr>
                <w:rFonts w:cs="Arial"/>
                <w:b/>
                <w:bCs/>
                <w:sz w:val="18"/>
              </w:rPr>
              <w:t xml:space="preserve"> AluRapid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t xml:space="preserve"> </w:t>
            </w:r>
            <w:r w:rsidR="00147FB8">
              <w:rPr>
                <w:rFonts w:cs="Arial"/>
                <w:b/>
                <w:bCs/>
                <w:sz w:val="18"/>
              </w:rPr>
              <w:t xml:space="preserve">Safe </w:t>
            </w:r>
            <w:r w:rsidR="002C375F">
              <w:rPr>
                <w:rFonts w:cs="Arial"/>
                <w:b/>
                <w:bCs/>
                <w:sz w:val="18"/>
              </w:rPr>
              <w:t xml:space="preserve">90 </w:t>
            </w:r>
          </w:p>
          <w:p w14:paraId="3C905A47" w14:textId="30716C0B" w:rsidR="00147FB8" w:rsidRPr="006C0817" w:rsidRDefault="00147FB8" w:rsidP="006C0817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für Schacht- und Massivwände</w:t>
            </w:r>
            <w:r w:rsidR="006C0817">
              <w:rPr>
                <w:rFonts w:cs="Arial"/>
                <w:b/>
                <w:bCs/>
                <w:sz w:val="18"/>
              </w:rPr>
              <w:t xml:space="preserve"> </w:t>
            </w:r>
            <w:r w:rsidR="002C375F">
              <w:rPr>
                <w:rFonts w:cs="Arial"/>
                <w:b/>
                <w:bCs/>
                <w:sz w:val="18"/>
              </w:rPr>
              <w:t>I</w:t>
            </w:r>
            <w:r>
              <w:rPr>
                <w:rFonts w:cs="Arial"/>
                <w:b/>
                <w:bCs/>
                <w:sz w:val="18"/>
              </w:rPr>
              <w:t>90/EI90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825" w14:textId="77777777" w:rsidR="00147FB8" w:rsidRDefault="00147FB8">
            <w:pPr>
              <w:rPr>
                <w:sz w:val="16"/>
                <w:szCs w:val="16"/>
              </w:rPr>
            </w:pPr>
          </w:p>
          <w:p w14:paraId="33E4B875" w14:textId="77777777" w:rsidR="00147FB8" w:rsidRDefault="0014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000" w14:textId="77777777" w:rsidR="00147FB8" w:rsidRDefault="00147FB8">
            <w:pPr>
              <w:rPr>
                <w:sz w:val="16"/>
                <w:szCs w:val="16"/>
              </w:rPr>
            </w:pPr>
          </w:p>
          <w:p w14:paraId="588F657D" w14:textId="77777777" w:rsidR="00147FB8" w:rsidRDefault="0014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F0F" w14:textId="77777777" w:rsidR="00147FB8" w:rsidRDefault="00147FB8">
            <w:pPr>
              <w:rPr>
                <w:sz w:val="16"/>
                <w:szCs w:val="16"/>
              </w:rPr>
            </w:pPr>
          </w:p>
          <w:p w14:paraId="65C0E356" w14:textId="77777777" w:rsidR="00147FB8" w:rsidRDefault="0014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F9F" w14:textId="77777777" w:rsidR="00147FB8" w:rsidRDefault="00147FB8">
            <w:pPr>
              <w:rPr>
                <w:sz w:val="16"/>
                <w:szCs w:val="16"/>
              </w:rPr>
            </w:pPr>
          </w:p>
          <w:p w14:paraId="703B8762" w14:textId="77777777" w:rsidR="00147FB8" w:rsidRDefault="0014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</w:p>
        </w:tc>
      </w:tr>
      <w:tr w:rsidR="00147FB8" w14:paraId="18C4FE50" w14:textId="77777777" w:rsidTr="00147F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74F" w14:textId="77777777" w:rsidR="00147FB8" w:rsidRDefault="00147FB8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589" w14:textId="77777777" w:rsidR="00147FB8" w:rsidRDefault="00147FB8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476241EE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nichttragende, raumabschließende Metallständerwände als Schachtwände nach DIN 4102-2, DIN 4102-11, aus Gipskarton-Feuerschutzplatten mit einer Gesamtdicke von mindestens 2x</w:t>
            </w:r>
            <w:r w:rsidR="002C375F">
              <w:rPr>
                <w:rFonts w:cs="Arial"/>
                <w:sz w:val="18"/>
              </w:rPr>
              <w:t>20</w:t>
            </w:r>
            <w:r>
              <w:rPr>
                <w:rFonts w:cs="Arial"/>
                <w:sz w:val="18"/>
              </w:rPr>
              <w:t xml:space="preserve"> mm DF/GKF nach DIN 18180. </w:t>
            </w:r>
          </w:p>
          <w:p w14:paraId="1F88164A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Für tragende und nichttragende Massivwände nach DIN 4102-02 </w:t>
            </w:r>
          </w:p>
          <w:p w14:paraId="42CBCBA8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und nach DIN EN 1364-1: 1999-10 und DIN EN 1363-1: 1999-10.</w:t>
            </w:r>
          </w:p>
          <w:p w14:paraId="1F50BD68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Allgemeine bauaufsichtliche Zulassung Nr. Z-6.55-2228.</w:t>
            </w:r>
          </w:p>
          <w:p w14:paraId="6155D0C8" w14:textId="77777777" w:rsidR="006C0817" w:rsidRDefault="00147FB8" w:rsidP="002C375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Einbaurahmen aus Aluminium-Strangprofil besetzt mit DF/GKF-Platten mit herausnehmbarem Brandschott aus DF/GKF-Platten, Front mit Metalltür aus verzinktem Stahlblech mit 4-seitig umlaufender Kunststoffdichtung. </w:t>
            </w:r>
          </w:p>
          <w:p w14:paraId="5DA1CE51" w14:textId="60FCE7CF" w:rsidR="00147FB8" w:rsidRDefault="00147FB8" w:rsidP="002C375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Verschließbar mit Vierkantverschluss gemäß DIN 4102-11.</w:t>
            </w:r>
          </w:p>
          <w:p w14:paraId="2374EA0C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Standardabmessungen in mm:</w:t>
            </w:r>
          </w:p>
          <w:p w14:paraId="5743820F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-300x300</w:t>
            </w:r>
          </w:p>
          <w:p w14:paraId="53E16006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-400x400</w:t>
            </w:r>
          </w:p>
          <w:p w14:paraId="082DB993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-500x500</w:t>
            </w:r>
          </w:p>
          <w:p w14:paraId="5D34E563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5150EE84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28DB18D8" w14:textId="77777777" w:rsidR="002C375F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-600x1000</w:t>
            </w:r>
          </w:p>
          <w:p w14:paraId="7854D69B" w14:textId="77777777" w:rsidR="00147FB8" w:rsidRDefault="002C375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-600x1200</w:t>
            </w:r>
          </w:p>
          <w:p w14:paraId="69B9E4BA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-Sondergrößen auf Anfrage im 50mm-Raster.</w:t>
            </w:r>
          </w:p>
          <w:p w14:paraId="1B88AD7B" w14:textId="343767AB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Auch in rauchdichter Ausführung, als </w:t>
            </w:r>
            <w:r w:rsidRPr="006C0817">
              <w:rPr>
                <w:rFonts w:cs="Arial"/>
                <w:bCs/>
                <w:sz w:val="18"/>
              </w:rPr>
              <w:t>AluRapid Safe Plus 90</w:t>
            </w:r>
            <w:r>
              <w:rPr>
                <w:rFonts w:cs="Arial"/>
                <w:sz w:val="18"/>
              </w:rPr>
              <w:t>, erhältlich.</w:t>
            </w:r>
          </w:p>
          <w:p w14:paraId="65740F77" w14:textId="77777777" w:rsidR="00147FB8" w:rsidRDefault="00147FB8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30822285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    B: .........mm     H: ………mm</w:t>
            </w:r>
          </w:p>
          <w:p w14:paraId="0B731D70" w14:textId="77777777" w:rsidR="00147FB8" w:rsidRDefault="00147FB8">
            <w:pPr>
              <w:spacing w:line="360" w:lineRule="auto"/>
              <w:rPr>
                <w:rFonts w:cs="Arial"/>
                <w:sz w:val="18"/>
                <w:lang w:val="it-IT"/>
              </w:rPr>
            </w:pPr>
          </w:p>
          <w:p w14:paraId="5A3D1259" w14:textId="77777777" w:rsidR="00147FB8" w:rsidRDefault="00147FB8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72A" w14:textId="77777777" w:rsidR="00147FB8" w:rsidRDefault="00147FB8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99C" w14:textId="77777777" w:rsidR="00147FB8" w:rsidRDefault="00147FB8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92F" w14:textId="77777777" w:rsidR="00147FB8" w:rsidRDefault="00147FB8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CCE" w14:textId="77777777" w:rsidR="00147FB8" w:rsidRDefault="00147FB8"/>
        </w:tc>
      </w:tr>
      <w:tr w:rsidR="00147FB8" w14:paraId="2493B9F8" w14:textId="77777777" w:rsidTr="00147F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4BC" w14:textId="77777777" w:rsidR="00147FB8" w:rsidRDefault="00147FB8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9B1" w14:textId="77777777" w:rsidR="00147FB8" w:rsidRDefault="00147FB8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B32A" w14:textId="77777777" w:rsidR="00147FB8" w:rsidRDefault="00147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1E04" w14:textId="77777777" w:rsidR="00147FB8" w:rsidRDefault="00147F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2512" w14:textId="77777777" w:rsidR="00147FB8" w:rsidRDefault="00147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E10" w14:textId="77777777" w:rsidR="00147FB8" w:rsidRDefault="00147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403DF535" w14:textId="77777777" w:rsidR="000E7F4F" w:rsidRDefault="000E7F4F">
      <w:pPr>
        <w:rPr>
          <w:rFonts w:cs="Arial"/>
          <w:b/>
          <w:bCs/>
          <w:sz w:val="18"/>
        </w:rPr>
      </w:pPr>
    </w:p>
    <w:sectPr w:rsidR="000E7F4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84B" w14:textId="77777777" w:rsidR="00C54045" w:rsidRDefault="00C54045" w:rsidP="00E43641">
      <w:r>
        <w:separator/>
      </w:r>
    </w:p>
  </w:endnote>
  <w:endnote w:type="continuationSeparator" w:id="0">
    <w:p w14:paraId="1AA0B909" w14:textId="77777777" w:rsidR="00C54045" w:rsidRDefault="00C54045" w:rsidP="00E4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92C9" w14:textId="77777777" w:rsidR="00C54045" w:rsidRDefault="00C54045" w:rsidP="00E43641">
      <w:r>
        <w:separator/>
      </w:r>
    </w:p>
  </w:footnote>
  <w:footnote w:type="continuationSeparator" w:id="0">
    <w:p w14:paraId="364A9A6A" w14:textId="77777777" w:rsidR="00C54045" w:rsidRDefault="00C54045" w:rsidP="00E4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42FF" w14:textId="77777777" w:rsidR="00E43641" w:rsidRDefault="00E43641">
    <w:pPr>
      <w:pStyle w:val="Kopfzeile"/>
    </w:pPr>
    <w:r>
      <w:rPr>
        <w:noProof/>
      </w:rPr>
      <w:pict w14:anchorId="492CF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24.45pt;margin-top:10.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44C"/>
    <w:rsid w:val="00054D1A"/>
    <w:rsid w:val="000E7F4F"/>
    <w:rsid w:val="00147FB8"/>
    <w:rsid w:val="002C375F"/>
    <w:rsid w:val="002E2C5F"/>
    <w:rsid w:val="00615E83"/>
    <w:rsid w:val="0065244C"/>
    <w:rsid w:val="006602C5"/>
    <w:rsid w:val="006C0817"/>
    <w:rsid w:val="00806961"/>
    <w:rsid w:val="008F0E21"/>
    <w:rsid w:val="009E24B8"/>
    <w:rsid w:val="00A713F7"/>
    <w:rsid w:val="00AF1640"/>
    <w:rsid w:val="00B11426"/>
    <w:rsid w:val="00C54045"/>
    <w:rsid w:val="00E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00C9754"/>
  <w15:chartTrackingRefBased/>
  <w15:docId w15:val="{D9C1BADA-DD78-4270-9FEC-20E03F23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43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364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3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4364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2</cp:revision>
  <cp:lastPrinted>2003-06-23T09:01:00Z</cp:lastPrinted>
  <dcterms:created xsi:type="dcterms:W3CDTF">2022-08-16T11:45:00Z</dcterms:created>
  <dcterms:modified xsi:type="dcterms:W3CDTF">2022-08-16T11:45:00Z</dcterms:modified>
</cp:coreProperties>
</file>