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82EE" w14:textId="77777777" w:rsidR="00BE3A32" w:rsidRDefault="00BE3A32" w:rsidP="004149B2">
      <w:pPr>
        <w:pStyle w:val="KeinLeerraum"/>
      </w:pPr>
    </w:p>
    <w:p w14:paraId="1B68BD41" w14:textId="77777777" w:rsidR="00BE3A32" w:rsidRDefault="00BE3A32" w:rsidP="004149B2">
      <w:pPr>
        <w:pStyle w:val="KeinLeerraum"/>
      </w:pPr>
    </w:p>
    <w:p w14:paraId="1C312375" w14:textId="77777777" w:rsidR="00BE3A32" w:rsidRDefault="00BE3A32" w:rsidP="004149B2">
      <w:pPr>
        <w:pStyle w:val="KeinLeerraum"/>
      </w:pPr>
    </w:p>
    <w:p w14:paraId="242A05DD" w14:textId="77777777" w:rsidR="00BE3A32" w:rsidRDefault="00BE3A32" w:rsidP="004149B2">
      <w:pPr>
        <w:pStyle w:val="KeinLeerraum"/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748"/>
        <w:gridCol w:w="828"/>
        <w:gridCol w:w="903"/>
        <w:gridCol w:w="748"/>
        <w:gridCol w:w="763"/>
      </w:tblGrid>
      <w:tr w:rsidR="00BE3A32" w14:paraId="3A2CAB9C" w14:textId="77777777" w:rsidTr="00BE3A32">
        <w:tc>
          <w:tcPr>
            <w:tcW w:w="666" w:type="dxa"/>
            <w:shd w:val="clear" w:color="auto" w:fill="D9D9D9"/>
          </w:tcPr>
          <w:p w14:paraId="7B2FB843" w14:textId="77777777" w:rsidR="00BE3A32" w:rsidRPr="008702F5" w:rsidRDefault="00BE3A32" w:rsidP="00FA4B77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8702F5">
              <w:rPr>
                <w:sz w:val="20"/>
                <w:szCs w:val="20"/>
              </w:rPr>
              <w:t>Pos.</w:t>
            </w:r>
          </w:p>
          <w:p w14:paraId="70BCDF64" w14:textId="77777777" w:rsidR="00BE3A32" w:rsidRPr="008702F5" w:rsidRDefault="00BE3A32" w:rsidP="00FA4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D9D9D9"/>
          </w:tcPr>
          <w:p w14:paraId="18D305AD" w14:textId="77777777" w:rsidR="00BE3A32" w:rsidRPr="008702F5" w:rsidRDefault="00BE3A32" w:rsidP="00FA4B77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728D8B8C" w14:textId="77777777" w:rsidR="00BE3A32" w:rsidRPr="008702F5" w:rsidRDefault="00BE3A32" w:rsidP="00FA4B77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Menge</w:t>
            </w:r>
          </w:p>
        </w:tc>
        <w:tc>
          <w:tcPr>
            <w:tcW w:w="903" w:type="dxa"/>
            <w:shd w:val="clear" w:color="auto" w:fill="D9D9D9"/>
          </w:tcPr>
          <w:p w14:paraId="3B2F6190" w14:textId="77777777" w:rsidR="00BE3A32" w:rsidRPr="008702F5" w:rsidRDefault="00BE3A32" w:rsidP="00FA4B77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Einheit</w:t>
            </w:r>
          </w:p>
        </w:tc>
        <w:tc>
          <w:tcPr>
            <w:tcW w:w="748" w:type="dxa"/>
            <w:shd w:val="clear" w:color="auto" w:fill="D9D9D9"/>
          </w:tcPr>
          <w:p w14:paraId="23BE93C7" w14:textId="77777777" w:rsidR="00BE3A32" w:rsidRPr="008702F5" w:rsidRDefault="00BE3A32" w:rsidP="00FA4B77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EP</w:t>
            </w:r>
          </w:p>
        </w:tc>
        <w:tc>
          <w:tcPr>
            <w:tcW w:w="763" w:type="dxa"/>
            <w:shd w:val="clear" w:color="auto" w:fill="D9D9D9"/>
          </w:tcPr>
          <w:p w14:paraId="6137F130" w14:textId="77777777" w:rsidR="00BE3A32" w:rsidRPr="008702F5" w:rsidRDefault="00BE3A32" w:rsidP="00FA4B77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GP</w:t>
            </w:r>
          </w:p>
        </w:tc>
      </w:tr>
      <w:tr w:rsidR="00BE3A32" w14:paraId="64B0B490" w14:textId="77777777" w:rsidTr="00BE3A32">
        <w:tc>
          <w:tcPr>
            <w:tcW w:w="666" w:type="dxa"/>
            <w:shd w:val="clear" w:color="auto" w:fill="auto"/>
            <w:vAlign w:val="center"/>
          </w:tcPr>
          <w:p w14:paraId="5EC04C19" w14:textId="77777777" w:rsidR="00BE3A32" w:rsidRPr="008702F5" w:rsidRDefault="00BE3A32" w:rsidP="00FA4B77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…...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2343F6A" w14:textId="77777777" w:rsidR="00BE3A32" w:rsidRPr="008702F5" w:rsidRDefault="00BE3A32" w:rsidP="00FA4B77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7971814C" w14:textId="36DEA2F4" w:rsidR="00AD49E3" w:rsidRDefault="00BE3A32" w:rsidP="00FA4B77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8702F5">
              <w:rPr>
                <w:rFonts w:cs="Arial"/>
                <w:b/>
                <w:bCs/>
                <w:sz w:val="18"/>
              </w:rPr>
              <w:t>RUG SEMIN</w:t>
            </w:r>
            <w:r w:rsidRPr="008702F5">
              <w:rPr>
                <w:rFonts w:cs="Arial"/>
                <w:sz w:val="18"/>
              </w:rPr>
              <w:t xml:space="preserve"> </w:t>
            </w:r>
            <w:r w:rsidRPr="008702F5">
              <w:rPr>
                <w:rFonts w:cs="Arial"/>
                <w:b/>
                <w:bCs/>
                <w:sz w:val="18"/>
              </w:rPr>
              <w:t xml:space="preserve">Revisionstür Softline </w:t>
            </w:r>
            <w:r w:rsidR="00E110BC">
              <w:rPr>
                <w:rFonts w:cs="Arial"/>
                <w:b/>
                <w:bCs/>
                <w:sz w:val="18"/>
              </w:rPr>
              <w:t>ISO luftdicht, schallgedämmt</w:t>
            </w:r>
          </w:p>
          <w:p w14:paraId="127A3EDE" w14:textId="77777777" w:rsidR="00BE3A32" w:rsidRPr="008702F5" w:rsidRDefault="00BE3A32" w:rsidP="00FA4B77">
            <w:pPr>
              <w:spacing w:line="276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b/>
                <w:bCs/>
                <w:sz w:val="18"/>
              </w:rPr>
              <w:t>Stahlblech weiß (RAL 9016)</w:t>
            </w:r>
          </w:p>
          <w:p w14:paraId="76CA80AB" w14:textId="77777777" w:rsidR="00BE3A32" w:rsidRDefault="00BE3A32" w:rsidP="00FA4B77">
            <w:pPr>
              <w:spacing w:line="276" w:lineRule="auto"/>
            </w:pPr>
          </w:p>
        </w:tc>
        <w:tc>
          <w:tcPr>
            <w:tcW w:w="828" w:type="dxa"/>
            <w:shd w:val="clear" w:color="auto" w:fill="auto"/>
          </w:tcPr>
          <w:p w14:paraId="51B71EE6" w14:textId="77777777" w:rsidR="00BE3A32" w:rsidRPr="008702F5" w:rsidRDefault="00BE3A32" w:rsidP="00FA4B77">
            <w:pPr>
              <w:rPr>
                <w:sz w:val="18"/>
                <w:szCs w:val="18"/>
              </w:rPr>
            </w:pPr>
          </w:p>
          <w:p w14:paraId="79294447" w14:textId="77777777" w:rsidR="00BE3A32" w:rsidRPr="008702F5" w:rsidRDefault="00BE3A32" w:rsidP="00FA4B77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</w:t>
            </w:r>
          </w:p>
        </w:tc>
        <w:tc>
          <w:tcPr>
            <w:tcW w:w="903" w:type="dxa"/>
            <w:shd w:val="clear" w:color="auto" w:fill="auto"/>
          </w:tcPr>
          <w:p w14:paraId="3F2D591F" w14:textId="77777777" w:rsidR="00BE3A32" w:rsidRPr="008702F5" w:rsidRDefault="00BE3A32" w:rsidP="00FA4B77">
            <w:pPr>
              <w:rPr>
                <w:sz w:val="18"/>
                <w:szCs w:val="18"/>
              </w:rPr>
            </w:pPr>
          </w:p>
          <w:p w14:paraId="49C0C185" w14:textId="77777777" w:rsidR="00BE3A32" w:rsidRPr="008702F5" w:rsidRDefault="00BE3A32" w:rsidP="00FA4B77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……..</w:t>
            </w:r>
          </w:p>
        </w:tc>
        <w:tc>
          <w:tcPr>
            <w:tcW w:w="748" w:type="dxa"/>
            <w:shd w:val="clear" w:color="auto" w:fill="auto"/>
          </w:tcPr>
          <w:p w14:paraId="02CCDB32" w14:textId="77777777" w:rsidR="00BE3A32" w:rsidRPr="008702F5" w:rsidRDefault="00BE3A32" w:rsidP="00FA4B77">
            <w:pPr>
              <w:rPr>
                <w:sz w:val="18"/>
                <w:szCs w:val="18"/>
              </w:rPr>
            </w:pPr>
          </w:p>
          <w:p w14:paraId="0801B268" w14:textId="77777777" w:rsidR="00BE3A32" w:rsidRPr="008702F5" w:rsidRDefault="00BE3A32" w:rsidP="00FA4B77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…...</w:t>
            </w:r>
          </w:p>
        </w:tc>
        <w:tc>
          <w:tcPr>
            <w:tcW w:w="763" w:type="dxa"/>
            <w:shd w:val="clear" w:color="auto" w:fill="auto"/>
          </w:tcPr>
          <w:p w14:paraId="4425FDD3" w14:textId="77777777" w:rsidR="00BE3A32" w:rsidRPr="008702F5" w:rsidRDefault="00BE3A32" w:rsidP="00FA4B77">
            <w:pPr>
              <w:rPr>
                <w:sz w:val="18"/>
                <w:szCs w:val="18"/>
              </w:rPr>
            </w:pPr>
          </w:p>
          <w:p w14:paraId="00876169" w14:textId="77777777" w:rsidR="00BE3A32" w:rsidRPr="008702F5" w:rsidRDefault="00BE3A32" w:rsidP="00FA4B77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</w:t>
            </w:r>
          </w:p>
        </w:tc>
      </w:tr>
      <w:tr w:rsidR="00BE3A32" w14:paraId="2EBF2C9F" w14:textId="77777777" w:rsidTr="00BE3A32">
        <w:tc>
          <w:tcPr>
            <w:tcW w:w="666" w:type="dxa"/>
            <w:shd w:val="clear" w:color="auto" w:fill="auto"/>
          </w:tcPr>
          <w:p w14:paraId="6A0BD3B9" w14:textId="77777777" w:rsidR="00BE3A32" w:rsidRDefault="00BE3A32" w:rsidP="00FA4B77"/>
        </w:tc>
        <w:tc>
          <w:tcPr>
            <w:tcW w:w="6748" w:type="dxa"/>
            <w:shd w:val="clear" w:color="auto" w:fill="auto"/>
          </w:tcPr>
          <w:p w14:paraId="62C65C96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6EDAD469" w14:textId="77777777" w:rsidR="00BE3A32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für Decken und Wände Trocken- und Massivbau.</w:t>
            </w:r>
          </w:p>
          <w:p w14:paraId="5C13ABE4" w14:textId="1AC10810" w:rsidR="00BE3A32" w:rsidRDefault="00BE3A32" w:rsidP="00BE3A32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Geprüft auf Luftdurchlässigkeit in Anlehnung an DIN EN 1026 und DIN EN 12207 (Fensterklasse 4)</w:t>
            </w:r>
          </w:p>
          <w:p w14:paraId="79B62B75" w14:textId="77777777" w:rsidR="00BE3A32" w:rsidRDefault="00BE3A32" w:rsidP="00BE3A32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Geprüft auf Luftschalldämmung in Anlehnung an DIN EN ISO 10140-2, Schalldämmwert 31,8 dB. </w:t>
            </w:r>
          </w:p>
          <w:p w14:paraId="5CAE1B57" w14:textId="77777777" w:rsidR="00572A34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 xml:space="preserve">Bestehend aus Einbaurahmen </w:t>
            </w:r>
            <w:r w:rsidR="00572A34">
              <w:rPr>
                <w:rFonts w:cs="Arial"/>
                <w:sz w:val="18"/>
              </w:rPr>
              <w:t xml:space="preserve">(Z-Profil) </w:t>
            </w:r>
            <w:r w:rsidRPr="008702F5">
              <w:rPr>
                <w:rFonts w:cs="Arial"/>
                <w:sz w:val="18"/>
              </w:rPr>
              <w:t>und Türblatt. Maueranker angeordnet für eine sichere Montage.</w:t>
            </w:r>
            <w:r>
              <w:rPr>
                <w:rFonts w:cs="Arial"/>
                <w:sz w:val="18"/>
              </w:rPr>
              <w:t xml:space="preserve"> Türblatt mit Dämmstoffeinlage, Tür links oder rechts einbaubar.</w:t>
            </w:r>
            <w:r w:rsidR="00572A34">
              <w:rPr>
                <w:rFonts w:cs="Arial"/>
                <w:sz w:val="18"/>
              </w:rPr>
              <w:t xml:space="preserve"> N</w:t>
            </w:r>
            <w:r w:rsidRPr="008702F5">
              <w:rPr>
                <w:rFonts w:cs="Arial"/>
                <w:sz w:val="18"/>
              </w:rPr>
              <w:t>ach Einbau Anschlagseite nicht mehr veränderbar.</w:t>
            </w:r>
            <w:r>
              <w:rPr>
                <w:rFonts w:cs="Arial"/>
                <w:sz w:val="18"/>
              </w:rPr>
              <w:t xml:space="preserve"> </w:t>
            </w:r>
          </w:p>
          <w:p w14:paraId="1E5BD1EB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Mit 7mm-Vierkantverschluss, ab einer Höhe von 400mm </w:t>
            </w:r>
            <w:r w:rsidR="00361E46">
              <w:rPr>
                <w:rFonts w:cs="Arial"/>
                <w:sz w:val="18"/>
              </w:rPr>
              <w:t>mit zwei</w:t>
            </w:r>
            <w:r>
              <w:rPr>
                <w:rFonts w:cs="Arial"/>
                <w:sz w:val="18"/>
              </w:rPr>
              <w:t xml:space="preserve"> Vierkantverschlüsse</w:t>
            </w:r>
            <w:r w:rsidR="00361E46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>.</w:t>
            </w:r>
          </w:p>
          <w:p w14:paraId="4390DAC5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Farbe: weiß, RAL9016</w:t>
            </w:r>
          </w:p>
          <w:p w14:paraId="27258C76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Standardabmessungen B</w:t>
            </w:r>
            <w:r>
              <w:rPr>
                <w:rFonts w:cs="Arial"/>
                <w:sz w:val="18"/>
              </w:rPr>
              <w:t xml:space="preserve"> x </w:t>
            </w:r>
            <w:r w:rsidRPr="008702F5">
              <w:rPr>
                <w:rFonts w:cs="Arial"/>
                <w:sz w:val="18"/>
              </w:rPr>
              <w:t xml:space="preserve">H in mm: </w:t>
            </w:r>
          </w:p>
          <w:p w14:paraId="668A5CFD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-200x200</w:t>
            </w:r>
          </w:p>
          <w:p w14:paraId="651E32BF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-300x300</w:t>
            </w:r>
          </w:p>
          <w:p w14:paraId="528DA53F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-400x400</w:t>
            </w:r>
          </w:p>
          <w:p w14:paraId="1F095641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-500x500</w:t>
            </w:r>
          </w:p>
          <w:p w14:paraId="443EB276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-600x600</w:t>
            </w:r>
          </w:p>
          <w:p w14:paraId="34513135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Sonderfertigung im 50 mm Raster möglich.</w:t>
            </w:r>
          </w:p>
          <w:p w14:paraId="29D99E04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1C8FB82D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50995D14" w14:textId="77777777" w:rsidR="00BE3A32" w:rsidRPr="008702F5" w:rsidRDefault="00BE3A32" w:rsidP="00FA4B77">
            <w:pPr>
              <w:spacing w:line="360" w:lineRule="auto"/>
              <w:ind w:firstLine="708"/>
              <w:rPr>
                <w:rFonts w:cs="Arial"/>
                <w:sz w:val="18"/>
              </w:rPr>
            </w:pPr>
          </w:p>
          <w:p w14:paraId="2694B417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Nennmaß: B..........mm     H: ……. mm</w:t>
            </w:r>
          </w:p>
          <w:p w14:paraId="31CD9872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375E08D5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2D85AECB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7C8F6C4C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253A958C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5387F21A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215FABE9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  <w:p w14:paraId="6E52C2AA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702F5">
              <w:rPr>
                <w:rFonts w:cs="Arial"/>
                <w:sz w:val="18"/>
              </w:rPr>
              <w:tab/>
            </w:r>
          </w:p>
          <w:p w14:paraId="7802D65C" w14:textId="77777777" w:rsidR="00BE3A32" w:rsidRPr="008702F5" w:rsidRDefault="00BE3A32" w:rsidP="00FA4B77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1FE68920" w14:textId="77777777" w:rsidR="00BE3A32" w:rsidRDefault="00BE3A32" w:rsidP="00FA4B77"/>
        </w:tc>
        <w:tc>
          <w:tcPr>
            <w:tcW w:w="828" w:type="dxa"/>
            <w:shd w:val="clear" w:color="auto" w:fill="auto"/>
          </w:tcPr>
          <w:p w14:paraId="6A275448" w14:textId="77777777" w:rsidR="00BE3A32" w:rsidRDefault="00BE3A32" w:rsidP="00FA4B77"/>
        </w:tc>
        <w:tc>
          <w:tcPr>
            <w:tcW w:w="903" w:type="dxa"/>
            <w:shd w:val="clear" w:color="auto" w:fill="auto"/>
          </w:tcPr>
          <w:p w14:paraId="01D94F30" w14:textId="77777777" w:rsidR="00BE3A32" w:rsidRDefault="00BE3A32" w:rsidP="00FA4B77"/>
        </w:tc>
        <w:tc>
          <w:tcPr>
            <w:tcW w:w="748" w:type="dxa"/>
            <w:shd w:val="clear" w:color="auto" w:fill="auto"/>
          </w:tcPr>
          <w:p w14:paraId="08BF8FAD" w14:textId="77777777" w:rsidR="00BE3A32" w:rsidRDefault="00BE3A32" w:rsidP="00FA4B77"/>
        </w:tc>
        <w:tc>
          <w:tcPr>
            <w:tcW w:w="763" w:type="dxa"/>
            <w:shd w:val="clear" w:color="auto" w:fill="auto"/>
          </w:tcPr>
          <w:p w14:paraId="37F78BE9" w14:textId="77777777" w:rsidR="00BE3A32" w:rsidRDefault="00BE3A32" w:rsidP="00FA4B77"/>
        </w:tc>
      </w:tr>
      <w:tr w:rsidR="00BE3A32" w14:paraId="7A3D375B" w14:textId="77777777" w:rsidTr="00BE3A32">
        <w:tc>
          <w:tcPr>
            <w:tcW w:w="666" w:type="dxa"/>
            <w:shd w:val="clear" w:color="auto" w:fill="auto"/>
          </w:tcPr>
          <w:p w14:paraId="771FA926" w14:textId="77777777" w:rsidR="00BE3A32" w:rsidRDefault="00BE3A32" w:rsidP="00FA4B77"/>
        </w:tc>
        <w:tc>
          <w:tcPr>
            <w:tcW w:w="6748" w:type="dxa"/>
            <w:shd w:val="clear" w:color="auto" w:fill="auto"/>
          </w:tcPr>
          <w:p w14:paraId="14A90B65" w14:textId="77777777" w:rsidR="00BE3A32" w:rsidRPr="008702F5" w:rsidRDefault="00BE3A32" w:rsidP="00FA4B77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3426ED72" w14:textId="77777777" w:rsidR="00BE3A32" w:rsidRPr="008702F5" w:rsidRDefault="00BE3A32" w:rsidP="00FA4B77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14:paraId="546FFA64" w14:textId="77777777" w:rsidR="00BE3A32" w:rsidRPr="008702F5" w:rsidRDefault="00BE3A32" w:rsidP="00FA4B77">
            <w:pPr>
              <w:jc w:val="center"/>
              <w:rPr>
                <w:sz w:val="16"/>
                <w:szCs w:val="16"/>
              </w:rPr>
            </w:pPr>
            <w:proofErr w:type="spellStart"/>
            <w:r w:rsidRPr="008702F5">
              <w:rPr>
                <w:sz w:val="16"/>
                <w:szCs w:val="16"/>
              </w:rPr>
              <w:t>Stk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14:paraId="66E5AF35" w14:textId="77777777" w:rsidR="00BE3A32" w:rsidRPr="008702F5" w:rsidRDefault="00BE3A32" w:rsidP="00FA4B77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0,00</w:t>
            </w:r>
            <w:r w:rsidRPr="008702F5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63" w:type="dxa"/>
            <w:shd w:val="clear" w:color="auto" w:fill="auto"/>
          </w:tcPr>
          <w:p w14:paraId="147F7F24" w14:textId="77777777" w:rsidR="00BE3A32" w:rsidRPr="008702F5" w:rsidRDefault="00BE3A32" w:rsidP="00FA4B77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0,00</w:t>
            </w:r>
            <w:r w:rsidRPr="008702F5">
              <w:rPr>
                <w:rFonts w:cs="Arial"/>
                <w:sz w:val="16"/>
                <w:szCs w:val="16"/>
              </w:rPr>
              <w:t>€</w:t>
            </w:r>
          </w:p>
        </w:tc>
      </w:tr>
      <w:bookmarkEnd w:id="0"/>
    </w:tbl>
    <w:p w14:paraId="19818F81" w14:textId="77777777" w:rsidR="00BE3A32" w:rsidRDefault="00BE3A32" w:rsidP="004149B2">
      <w:pPr>
        <w:pStyle w:val="KeinLeerraum"/>
      </w:pPr>
    </w:p>
    <w:p w14:paraId="1A6AFBA4" w14:textId="77777777" w:rsidR="00BE3A32" w:rsidRDefault="00BE3A32" w:rsidP="004149B2">
      <w:pPr>
        <w:pStyle w:val="KeinLeerraum"/>
      </w:pPr>
    </w:p>
    <w:p w14:paraId="70818845" w14:textId="77777777" w:rsidR="00BE3A32" w:rsidRDefault="00BE3A32" w:rsidP="004149B2">
      <w:pPr>
        <w:pStyle w:val="KeinLeerraum"/>
      </w:pPr>
    </w:p>
    <w:sectPr w:rsidR="00BE3A32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597E" w14:textId="77777777" w:rsidR="00FA4B77" w:rsidRDefault="00FA4B77" w:rsidP="00572A34">
      <w:r>
        <w:separator/>
      </w:r>
    </w:p>
  </w:endnote>
  <w:endnote w:type="continuationSeparator" w:id="0">
    <w:p w14:paraId="1B3D81BE" w14:textId="77777777" w:rsidR="00FA4B77" w:rsidRDefault="00FA4B77" w:rsidP="005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617E" w14:textId="77777777" w:rsidR="00FA4B77" w:rsidRDefault="00FA4B77" w:rsidP="00572A34">
      <w:r>
        <w:separator/>
      </w:r>
    </w:p>
  </w:footnote>
  <w:footnote w:type="continuationSeparator" w:id="0">
    <w:p w14:paraId="7E4E72B7" w14:textId="77777777" w:rsidR="00FA4B77" w:rsidRDefault="00FA4B77" w:rsidP="005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0D40" w14:textId="77777777" w:rsidR="00572A34" w:rsidRDefault="00572A34">
    <w:pPr>
      <w:pStyle w:val="Kopfzeile"/>
    </w:pPr>
    <w:r>
      <w:rPr>
        <w:noProof/>
      </w:rPr>
      <w:pict w14:anchorId="08C13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70.1pt;margin-top:-9.7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9B2"/>
    <w:rsid w:val="002D286F"/>
    <w:rsid w:val="00361E46"/>
    <w:rsid w:val="00364DEF"/>
    <w:rsid w:val="004149B2"/>
    <w:rsid w:val="00572A34"/>
    <w:rsid w:val="00732ED2"/>
    <w:rsid w:val="008650A8"/>
    <w:rsid w:val="0088534C"/>
    <w:rsid w:val="00990364"/>
    <w:rsid w:val="00A3109C"/>
    <w:rsid w:val="00AD49E3"/>
    <w:rsid w:val="00B87430"/>
    <w:rsid w:val="00BE3A32"/>
    <w:rsid w:val="00E110BC"/>
    <w:rsid w:val="00E53D9A"/>
    <w:rsid w:val="00F23F61"/>
    <w:rsid w:val="00F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E59D253"/>
  <w15:chartTrackingRefBased/>
  <w15:docId w15:val="{5C6CAB6A-0A86-4F08-BD48-C0855163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einLeerraum">
    <w:name w:val="No Spacing"/>
    <w:uiPriority w:val="1"/>
    <w:qFormat/>
    <w:rsid w:val="004149B2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72A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2A3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72A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2A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2022-08-16T12:14:00Z</dcterms:created>
  <dcterms:modified xsi:type="dcterms:W3CDTF">2022-08-16T12:14:00Z</dcterms:modified>
</cp:coreProperties>
</file>