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3555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p w14:paraId="0E4EEA74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p w14:paraId="04851F30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p w14:paraId="020A2D03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p w14:paraId="5B6D84E2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p w14:paraId="138FC62C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4F3358" w14:paraId="2B5A1563" w14:textId="77777777" w:rsidTr="00E65227">
        <w:tc>
          <w:tcPr>
            <w:tcW w:w="650" w:type="dxa"/>
            <w:shd w:val="clear" w:color="auto" w:fill="D9D9D9"/>
          </w:tcPr>
          <w:p w14:paraId="0DB237F7" w14:textId="77777777" w:rsidR="004F3358" w:rsidRPr="002E554F" w:rsidRDefault="004F3358" w:rsidP="00E65227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0919B821" w14:textId="77777777" w:rsidR="004F3358" w:rsidRPr="002E554F" w:rsidRDefault="004F3358" w:rsidP="00E65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3AB982B6" w14:textId="77777777" w:rsidR="004F3358" w:rsidRPr="002E554F" w:rsidRDefault="004F3358" w:rsidP="00E65227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79D846D9" w14:textId="77777777" w:rsidR="004F3358" w:rsidRPr="002E554F" w:rsidRDefault="004F3358" w:rsidP="00E65227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7922DEA7" w14:textId="77777777" w:rsidR="004F3358" w:rsidRPr="002E554F" w:rsidRDefault="004F3358" w:rsidP="00E65227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49C49531" w14:textId="77777777" w:rsidR="004F3358" w:rsidRPr="002E554F" w:rsidRDefault="004F3358" w:rsidP="00E65227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159C61A1" w14:textId="77777777" w:rsidR="004F3358" w:rsidRPr="002E554F" w:rsidRDefault="004F3358" w:rsidP="00E65227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4F3358" w14:paraId="1936C92F" w14:textId="77777777" w:rsidTr="00E65227">
        <w:tc>
          <w:tcPr>
            <w:tcW w:w="650" w:type="dxa"/>
            <w:shd w:val="clear" w:color="auto" w:fill="auto"/>
            <w:vAlign w:val="center"/>
          </w:tcPr>
          <w:p w14:paraId="39F33DC6" w14:textId="77777777" w:rsidR="004F3358" w:rsidRPr="002E554F" w:rsidRDefault="004F3358" w:rsidP="00E65227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4395A15B" w14:textId="77777777" w:rsidR="004F3358" w:rsidRPr="002E554F" w:rsidRDefault="004F3358" w:rsidP="00E65227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</w:p>
          <w:p w14:paraId="5E5C0463" w14:textId="43759518" w:rsidR="004F3358" w:rsidRPr="002E554F" w:rsidRDefault="004F3358" w:rsidP="00E65227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E554F">
              <w:rPr>
                <w:rFonts w:cs="Arial"/>
                <w:b/>
                <w:bCs/>
                <w:sz w:val="18"/>
                <w:lang w:val="en-US"/>
              </w:rPr>
              <w:t>RUG SEMIN</w:t>
            </w:r>
            <w:r w:rsidRPr="002E554F">
              <w:rPr>
                <w:rFonts w:cs="Arial"/>
                <w:sz w:val="18"/>
                <w:lang w:val="en-US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Revisionsklappe Alu</w:t>
            </w:r>
            <w:r>
              <w:rPr>
                <w:rFonts w:cs="Arial"/>
                <w:b/>
                <w:bCs/>
                <w:sz w:val="18"/>
                <w:lang w:val="it-IT"/>
              </w:rPr>
              <w:t>Plan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a 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spachtelfrei </w:t>
            </w:r>
            <w:r w:rsidR="00204277">
              <w:rPr>
                <w:rFonts w:cs="Arial"/>
                <w:b/>
                <w:bCs/>
                <w:sz w:val="18"/>
                <w:lang w:val="it-IT"/>
              </w:rPr>
              <w:t xml:space="preserve">- </w:t>
            </w:r>
            <w:r>
              <w:rPr>
                <w:rFonts w:cs="Arial"/>
                <w:b/>
                <w:bCs/>
                <w:sz w:val="18"/>
                <w:lang w:val="it-IT"/>
              </w:rPr>
              <w:t>2x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12,5 mm</w:t>
            </w:r>
          </w:p>
          <w:p w14:paraId="0B212C20" w14:textId="77777777" w:rsidR="004F3358" w:rsidRPr="002E554F" w:rsidRDefault="004F3358" w:rsidP="00E652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12A67928" w14:textId="77777777" w:rsidR="004F3358" w:rsidRPr="002E554F" w:rsidRDefault="004F3358" w:rsidP="00E65227">
            <w:pPr>
              <w:rPr>
                <w:sz w:val="18"/>
                <w:szCs w:val="18"/>
              </w:rPr>
            </w:pPr>
          </w:p>
          <w:p w14:paraId="1782A97B" w14:textId="77777777" w:rsidR="004F3358" w:rsidRPr="002E554F" w:rsidRDefault="004F3358" w:rsidP="00E65227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0AACA522" w14:textId="77777777" w:rsidR="004F3358" w:rsidRPr="002E554F" w:rsidRDefault="004F3358" w:rsidP="00E65227">
            <w:pPr>
              <w:rPr>
                <w:sz w:val="18"/>
                <w:szCs w:val="18"/>
              </w:rPr>
            </w:pPr>
          </w:p>
          <w:p w14:paraId="1C47CDD7" w14:textId="77777777" w:rsidR="004F3358" w:rsidRPr="002E554F" w:rsidRDefault="004F3358" w:rsidP="00E65227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09B06556" w14:textId="77777777" w:rsidR="004F3358" w:rsidRPr="002E554F" w:rsidRDefault="004F3358" w:rsidP="00E65227">
            <w:pPr>
              <w:rPr>
                <w:sz w:val="18"/>
                <w:szCs w:val="18"/>
              </w:rPr>
            </w:pPr>
          </w:p>
          <w:p w14:paraId="4F2C3882" w14:textId="77777777" w:rsidR="004F3358" w:rsidRPr="002E554F" w:rsidRDefault="004F3358" w:rsidP="00E65227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6E80A9C4" w14:textId="77777777" w:rsidR="004F3358" w:rsidRPr="002E554F" w:rsidRDefault="004F3358" w:rsidP="00E65227">
            <w:pPr>
              <w:rPr>
                <w:sz w:val="18"/>
                <w:szCs w:val="18"/>
              </w:rPr>
            </w:pPr>
          </w:p>
          <w:p w14:paraId="58FDBC89" w14:textId="77777777" w:rsidR="004F3358" w:rsidRPr="002E554F" w:rsidRDefault="004F3358" w:rsidP="00E65227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4F3358" w14:paraId="23D55EDA" w14:textId="77777777" w:rsidTr="00E65227">
        <w:tc>
          <w:tcPr>
            <w:tcW w:w="650" w:type="dxa"/>
            <w:shd w:val="clear" w:color="auto" w:fill="auto"/>
          </w:tcPr>
          <w:p w14:paraId="65D0DBC0" w14:textId="77777777" w:rsidR="004F3358" w:rsidRDefault="004F3358" w:rsidP="00E65227"/>
        </w:tc>
        <w:tc>
          <w:tcPr>
            <w:tcW w:w="6585" w:type="dxa"/>
            <w:shd w:val="clear" w:color="auto" w:fill="auto"/>
          </w:tcPr>
          <w:p w14:paraId="188B4020" w14:textId="77777777" w:rsidR="004F3358" w:rsidRPr="002E554F" w:rsidRDefault="004F3358" w:rsidP="00E65227">
            <w:pPr>
              <w:spacing w:line="360" w:lineRule="auto"/>
              <w:rPr>
                <w:rFonts w:cs="Arial"/>
                <w:sz w:val="18"/>
              </w:rPr>
            </w:pPr>
          </w:p>
          <w:p w14:paraId="3127CA44" w14:textId="77777777" w:rsidR="004F3358" w:rsidRPr="002E554F" w:rsidRDefault="004F3358" w:rsidP="00E65227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für Decken- und Wandkonstruktionen mit Beplankungsdicke </w:t>
            </w:r>
            <w:r>
              <w:rPr>
                <w:rFonts w:cs="Arial"/>
                <w:sz w:val="18"/>
              </w:rPr>
              <w:t>2x</w:t>
            </w:r>
            <w:r w:rsidRPr="002E554F">
              <w:rPr>
                <w:rFonts w:cs="Arial"/>
                <w:sz w:val="18"/>
              </w:rPr>
              <w:t xml:space="preserve">12,5mm,  </w:t>
            </w:r>
          </w:p>
          <w:p w14:paraId="5E8766D9" w14:textId="77777777" w:rsidR="004F3358" w:rsidRDefault="004F3358" w:rsidP="00E65227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bestehend aus Einbaurahmen und Klappendeckel aus verwindungssteifen Aluminium-Strangprofilen</w:t>
            </w:r>
            <w:r>
              <w:rPr>
                <w:rFonts w:cs="Arial"/>
                <w:sz w:val="18"/>
              </w:rPr>
              <w:t>.</w:t>
            </w:r>
            <w:r w:rsidRPr="002E554F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 xml:space="preserve"> I</w:t>
            </w:r>
            <w:r w:rsidRPr="002E554F">
              <w:rPr>
                <w:rFonts w:cs="Arial"/>
                <w:sz w:val="18"/>
              </w:rPr>
              <w:t>m Klappendeckel imprägnierte Gipskartonplatte 12,5 mm</w:t>
            </w:r>
            <w:r>
              <w:rPr>
                <w:rFonts w:cs="Arial"/>
                <w:sz w:val="18"/>
              </w:rPr>
              <w:t xml:space="preserve">, </w:t>
            </w:r>
            <w:r w:rsidRPr="002E554F">
              <w:rPr>
                <w:rFonts w:cs="Arial"/>
                <w:sz w:val="18"/>
              </w:rPr>
              <w:t>CE-zertifiziert nach DIN EN 520: H2 bzw. nach DIN 18180: GKBI</w:t>
            </w:r>
            <w:r>
              <w:rPr>
                <w:rFonts w:cs="Arial"/>
                <w:sz w:val="18"/>
              </w:rPr>
              <w:t>,</w:t>
            </w:r>
            <w:r w:rsidRPr="002E554F">
              <w:rPr>
                <w:rFonts w:cs="Arial"/>
                <w:sz w:val="18"/>
              </w:rPr>
              <w:t xml:space="preserve"> </w:t>
            </w:r>
          </w:p>
          <w:p w14:paraId="0B816C00" w14:textId="77777777" w:rsidR="004F3358" w:rsidRDefault="004F3358" w:rsidP="00E6522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flächenbündig und schraubenkopffrei befestigt. </w:t>
            </w:r>
          </w:p>
          <w:p w14:paraId="7F18F551" w14:textId="7FCE9137" w:rsidR="004F3358" w:rsidRPr="002E554F" w:rsidRDefault="004F3358" w:rsidP="00E6522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Fertige Oberflächenqualitätsstufe Q1, Q2.</w:t>
            </w:r>
            <w:r w:rsidR="00204277">
              <w:rPr>
                <w:rFonts w:cs="Arial"/>
                <w:sz w:val="18"/>
              </w:rPr>
              <w:t xml:space="preserve"> Q3 möglich.</w:t>
            </w:r>
          </w:p>
          <w:p w14:paraId="7B8822E7" w14:textId="77777777" w:rsidR="004F3358" w:rsidRPr="002E554F" w:rsidRDefault="004F3358" w:rsidP="00E65227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Klappendeckel mit umlaufender Lippendichtung. Mit beidseitiger selbstjustierender Fangvorrichtung und verdeckten Schnappverschlüssen.</w:t>
            </w:r>
          </w:p>
          <w:p w14:paraId="30AFE923" w14:textId="77777777" w:rsidR="004F3358" w:rsidRPr="002E554F" w:rsidRDefault="004F3358" w:rsidP="00E65227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678FA8DF" w14:textId="77777777" w:rsidR="004F3358" w:rsidRPr="002E554F" w:rsidRDefault="004F3358" w:rsidP="00E65227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-200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200</w:t>
            </w:r>
          </w:p>
          <w:p w14:paraId="0D4E65F5" w14:textId="77777777" w:rsidR="004F3358" w:rsidRPr="002E554F" w:rsidRDefault="004F3358" w:rsidP="00E65227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300</w:t>
            </w:r>
          </w:p>
          <w:p w14:paraId="13AA0D8C" w14:textId="77777777" w:rsidR="004F3358" w:rsidRPr="002E554F" w:rsidRDefault="004F3358" w:rsidP="00E65227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7DD66768" w14:textId="77777777" w:rsidR="004F3358" w:rsidRPr="002E554F" w:rsidRDefault="004F3358" w:rsidP="00E65227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2549FFC9" w14:textId="77777777" w:rsidR="004F3358" w:rsidRPr="002E554F" w:rsidRDefault="004F3358" w:rsidP="00E65227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>
              <w:rPr>
                <w:rFonts w:cs="Arial"/>
                <w:sz w:val="18"/>
              </w:rPr>
              <w:t>x600</w:t>
            </w:r>
          </w:p>
          <w:p w14:paraId="22E6975D" w14:textId="77777777" w:rsidR="004F3358" w:rsidRPr="002E554F" w:rsidRDefault="004F3358" w:rsidP="00E65227">
            <w:pPr>
              <w:spacing w:line="360" w:lineRule="auto"/>
              <w:rPr>
                <w:rFonts w:cs="Arial"/>
                <w:sz w:val="18"/>
              </w:rPr>
            </w:pPr>
          </w:p>
          <w:p w14:paraId="0349A05B" w14:textId="77777777" w:rsidR="004F3358" w:rsidRPr="002E554F" w:rsidRDefault="004F3358" w:rsidP="00E65227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3A99872B" w14:textId="77777777" w:rsidR="004F3358" w:rsidRPr="002E554F" w:rsidRDefault="004F3358" w:rsidP="00E65227">
            <w:pPr>
              <w:spacing w:line="360" w:lineRule="auto"/>
              <w:rPr>
                <w:rFonts w:cs="Arial"/>
                <w:sz w:val="18"/>
              </w:rPr>
            </w:pPr>
          </w:p>
          <w:p w14:paraId="2EE35ABC" w14:textId="77777777" w:rsidR="004F3358" w:rsidRPr="002E554F" w:rsidRDefault="004F3358" w:rsidP="00E65227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631CAE2B" w14:textId="77777777" w:rsidR="004F3358" w:rsidRDefault="004F3358" w:rsidP="00E65227"/>
        </w:tc>
        <w:tc>
          <w:tcPr>
            <w:tcW w:w="828" w:type="dxa"/>
            <w:shd w:val="clear" w:color="auto" w:fill="auto"/>
          </w:tcPr>
          <w:p w14:paraId="5E529996" w14:textId="77777777" w:rsidR="004F3358" w:rsidRDefault="004F3358" w:rsidP="00E65227"/>
        </w:tc>
        <w:tc>
          <w:tcPr>
            <w:tcW w:w="895" w:type="dxa"/>
            <w:shd w:val="clear" w:color="auto" w:fill="auto"/>
          </w:tcPr>
          <w:p w14:paraId="21DAF3E6" w14:textId="77777777" w:rsidR="004F3358" w:rsidRDefault="004F3358" w:rsidP="00E65227"/>
        </w:tc>
        <w:tc>
          <w:tcPr>
            <w:tcW w:w="745" w:type="dxa"/>
            <w:shd w:val="clear" w:color="auto" w:fill="auto"/>
          </w:tcPr>
          <w:p w14:paraId="67CB8150" w14:textId="77777777" w:rsidR="004F3358" w:rsidRDefault="004F3358" w:rsidP="00E65227"/>
        </w:tc>
        <w:tc>
          <w:tcPr>
            <w:tcW w:w="717" w:type="dxa"/>
            <w:shd w:val="clear" w:color="auto" w:fill="auto"/>
          </w:tcPr>
          <w:p w14:paraId="052CD433" w14:textId="77777777" w:rsidR="004F3358" w:rsidRDefault="004F3358" w:rsidP="00E65227"/>
        </w:tc>
      </w:tr>
      <w:tr w:rsidR="004F3358" w14:paraId="6FA8B390" w14:textId="77777777" w:rsidTr="00E65227">
        <w:tc>
          <w:tcPr>
            <w:tcW w:w="650" w:type="dxa"/>
            <w:shd w:val="clear" w:color="auto" w:fill="auto"/>
          </w:tcPr>
          <w:p w14:paraId="4BA49F1F" w14:textId="77777777" w:rsidR="004F3358" w:rsidRDefault="004F3358" w:rsidP="00E65227"/>
        </w:tc>
        <w:tc>
          <w:tcPr>
            <w:tcW w:w="6585" w:type="dxa"/>
            <w:shd w:val="clear" w:color="auto" w:fill="auto"/>
          </w:tcPr>
          <w:p w14:paraId="05793E82" w14:textId="77777777" w:rsidR="004F3358" w:rsidRPr="002E554F" w:rsidRDefault="004F3358" w:rsidP="00E65227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175FB754" w14:textId="77777777" w:rsidR="004F3358" w:rsidRPr="002E554F" w:rsidRDefault="004F3358" w:rsidP="00E65227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E08CA89" w14:textId="77777777" w:rsidR="004F3358" w:rsidRPr="002E554F" w:rsidRDefault="004F3358" w:rsidP="00E65227">
            <w:pPr>
              <w:jc w:val="center"/>
              <w:rPr>
                <w:sz w:val="18"/>
                <w:szCs w:val="18"/>
              </w:rPr>
            </w:pPr>
            <w:proofErr w:type="spellStart"/>
            <w:r w:rsidRPr="002E554F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424ECC60" w14:textId="77777777" w:rsidR="004F3358" w:rsidRPr="002E554F" w:rsidRDefault="004F3358" w:rsidP="00E65227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64035A36" w14:textId="77777777" w:rsidR="004F3358" w:rsidRPr="002E554F" w:rsidRDefault="004F3358" w:rsidP="00E65227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35FD955F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p w14:paraId="5C58334E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p w14:paraId="3EB5105A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p w14:paraId="43411E71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p w14:paraId="3439B569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p w14:paraId="24F14740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p w14:paraId="57472E60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p w14:paraId="60CB07B1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p w14:paraId="67F303F0" w14:textId="77777777" w:rsidR="004F3358" w:rsidRDefault="004F3358">
      <w:pPr>
        <w:pStyle w:val="Textkrper"/>
        <w:rPr>
          <w:rFonts w:ascii="Arial" w:hAnsi="Arial" w:cs="Arial"/>
          <w:sz w:val="18"/>
        </w:rPr>
      </w:pPr>
    </w:p>
    <w:sectPr w:rsidR="004F3358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975E" w14:textId="77777777" w:rsidR="00E65227" w:rsidRDefault="00E65227" w:rsidP="004F3358">
      <w:r>
        <w:separator/>
      </w:r>
    </w:p>
  </w:endnote>
  <w:endnote w:type="continuationSeparator" w:id="0">
    <w:p w14:paraId="3AB228E8" w14:textId="77777777" w:rsidR="00E65227" w:rsidRDefault="00E65227" w:rsidP="004F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0AF1" w14:textId="77777777" w:rsidR="00E65227" w:rsidRDefault="00E65227" w:rsidP="004F3358">
      <w:r>
        <w:separator/>
      </w:r>
    </w:p>
  </w:footnote>
  <w:footnote w:type="continuationSeparator" w:id="0">
    <w:p w14:paraId="67F7A66B" w14:textId="77777777" w:rsidR="00E65227" w:rsidRDefault="00E65227" w:rsidP="004F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E69E" w14:textId="77777777" w:rsidR="004F3358" w:rsidRDefault="004F3358">
    <w:pPr>
      <w:pStyle w:val="Kopfzeile"/>
    </w:pPr>
    <w:r>
      <w:rPr>
        <w:noProof/>
      </w:rPr>
      <w:pict w14:anchorId="3C570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63.25pt;margin-top:-16.5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EA5"/>
    <w:rsid w:val="001F2563"/>
    <w:rsid w:val="00204277"/>
    <w:rsid w:val="004F3358"/>
    <w:rsid w:val="00612EA5"/>
    <w:rsid w:val="00762D52"/>
    <w:rsid w:val="009E743C"/>
    <w:rsid w:val="00C05251"/>
    <w:rsid w:val="00C40B8B"/>
    <w:rsid w:val="00E65227"/>
    <w:rsid w:val="00E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7662BB3"/>
  <w15:chartTrackingRefBased/>
  <w15:docId w15:val="{2430A4E6-1F52-4972-810D-C715C625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4F3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335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F3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335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2008-09-25T09:16:00Z</cp:lastPrinted>
  <dcterms:created xsi:type="dcterms:W3CDTF">2022-08-16T11:25:00Z</dcterms:created>
  <dcterms:modified xsi:type="dcterms:W3CDTF">2022-08-16T11:25:00Z</dcterms:modified>
</cp:coreProperties>
</file>